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5246" w:rsidRDefault="001B6F4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25pt;margin-top:-17.35pt;width:264.15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36476" w:rsidRDefault="00285408" w:rsidP="00236476">
                  <w:r>
                    <w:t xml:space="preserve">Приложение </w:t>
                  </w:r>
                  <w:r w:rsidRPr="00C94464">
                    <w:t xml:space="preserve">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D60B3C" w:rsidRPr="00376907">
                    <w:t xml:space="preserve">утв. приказом ректора ОмГА от </w:t>
                  </w:r>
                  <w:r w:rsidR="00236476" w:rsidRPr="002B23B1">
                    <w:t>2</w:t>
                  </w:r>
                  <w:r w:rsidR="00236476">
                    <w:t>8.03.2022</w:t>
                  </w:r>
                  <w:r w:rsidR="00236476" w:rsidRPr="002B23B1">
                    <w:t xml:space="preserve"> № </w:t>
                  </w:r>
                  <w:r w:rsidR="00236476">
                    <w:t>28</w:t>
                  </w:r>
                </w:p>
                <w:p w:rsidR="00285408" w:rsidRDefault="00285408" w:rsidP="004753DE"/>
              </w:txbxContent>
            </v:textbox>
          </v:shape>
        </w:pict>
      </w: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3853C8">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rsidR="007C277B" w:rsidRPr="00835246" w:rsidRDefault="007C277B" w:rsidP="00C94464">
      <w:pPr>
        <w:autoSpaceDE/>
        <w:adjustRightInd/>
        <w:ind w:right="1"/>
        <w:contextualSpacing/>
        <w:jc w:val="center"/>
        <w:rPr>
          <w:rFonts w:eastAsia="Courier New"/>
          <w:noProof/>
          <w:sz w:val="24"/>
          <w:szCs w:val="24"/>
          <w:lang w:bidi="ru-RU"/>
        </w:rPr>
      </w:pPr>
    </w:p>
    <w:p w:rsidR="00C94464" w:rsidRPr="00835246" w:rsidRDefault="001B6F4A"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85408" w:rsidRPr="00C94464" w:rsidRDefault="00285408" w:rsidP="00C94464">
                  <w:pPr>
                    <w:jc w:val="center"/>
                    <w:rPr>
                      <w:sz w:val="24"/>
                      <w:szCs w:val="24"/>
                    </w:rPr>
                  </w:pPr>
                  <w:r w:rsidRPr="00C94464">
                    <w:rPr>
                      <w:sz w:val="24"/>
                      <w:szCs w:val="24"/>
                    </w:rPr>
                    <w:t>УТВЕРЖДАЮ:</w:t>
                  </w:r>
                </w:p>
                <w:p w:rsidR="00285408" w:rsidRPr="00C94464" w:rsidRDefault="00285408" w:rsidP="00C94464">
                  <w:pPr>
                    <w:jc w:val="center"/>
                    <w:rPr>
                      <w:sz w:val="24"/>
                      <w:szCs w:val="24"/>
                    </w:rPr>
                  </w:pPr>
                  <w:r w:rsidRPr="00C94464">
                    <w:rPr>
                      <w:sz w:val="24"/>
                      <w:szCs w:val="24"/>
                    </w:rPr>
                    <w:t>Ректор, д.фил.н., профессор</w:t>
                  </w:r>
                </w:p>
                <w:p w:rsidR="00285408" w:rsidRDefault="00285408" w:rsidP="00C94464">
                  <w:pPr>
                    <w:jc w:val="center"/>
                    <w:rPr>
                      <w:sz w:val="24"/>
                      <w:szCs w:val="24"/>
                    </w:rPr>
                  </w:pPr>
                </w:p>
                <w:p w:rsidR="00285408" w:rsidRPr="00C94464" w:rsidRDefault="00285408" w:rsidP="00C94464">
                  <w:pPr>
                    <w:jc w:val="center"/>
                    <w:rPr>
                      <w:sz w:val="24"/>
                      <w:szCs w:val="24"/>
                    </w:rPr>
                  </w:pPr>
                  <w:r w:rsidRPr="00C94464">
                    <w:rPr>
                      <w:sz w:val="24"/>
                      <w:szCs w:val="24"/>
                    </w:rPr>
                    <w:t>______________А.Э. Еремеев</w:t>
                  </w:r>
                </w:p>
                <w:p w:rsidR="00285408" w:rsidRPr="00C94464" w:rsidRDefault="00285408" w:rsidP="005857C6">
                  <w:pPr>
                    <w:rPr>
                      <w:sz w:val="24"/>
                      <w:szCs w:val="24"/>
                    </w:rPr>
                  </w:pPr>
                  <w:r>
                    <w:rPr>
                      <w:sz w:val="24"/>
                      <w:szCs w:val="24"/>
                    </w:rPr>
                    <w:t xml:space="preserve">                             </w:t>
                  </w:r>
                  <w:r w:rsidR="00236476">
                    <w:rPr>
                      <w:color w:val="000000"/>
                      <w:sz w:val="24"/>
                    </w:rPr>
                    <w:t>28.03.2022</w:t>
                  </w:r>
                  <w:r w:rsidR="00236476" w:rsidRPr="00C772F9">
                    <w:rPr>
                      <w:color w:val="000000"/>
                      <w:sz w:val="24"/>
                    </w:rPr>
                    <w:t>г.</w:t>
                  </w:r>
                </w:p>
              </w:txbxContent>
            </v:textbox>
          </v:shape>
        </w:pict>
      </w: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D1753D" w:rsidRPr="00835246" w:rsidRDefault="00D1753D" w:rsidP="00D1753D">
      <w:pPr>
        <w:widowControl/>
        <w:autoSpaceDE/>
        <w:adjustRightInd/>
        <w:jc w:val="center"/>
        <w:rPr>
          <w:sz w:val="24"/>
          <w:szCs w:val="24"/>
          <w:lang w:eastAsia="en-US"/>
        </w:rPr>
      </w:pPr>
    </w:p>
    <w:p w:rsidR="00C94464" w:rsidRPr="00835246" w:rsidRDefault="00C94464" w:rsidP="00D1753D">
      <w:pPr>
        <w:widowControl/>
        <w:autoSpaceDE/>
        <w:adjustRightInd/>
        <w:jc w:val="center"/>
        <w:rPr>
          <w:sz w:val="24"/>
          <w:szCs w:val="24"/>
          <w:lang w:eastAsia="en-US"/>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rsidR="007F4B97" w:rsidRPr="00835246" w:rsidRDefault="007F4B97" w:rsidP="007F4B97">
      <w:pPr>
        <w:widowControl/>
        <w:tabs>
          <w:tab w:val="left" w:pos="708"/>
        </w:tabs>
        <w:autoSpaceDE/>
        <w:adjustRightInd/>
        <w:jc w:val="center"/>
        <w:rPr>
          <w:b/>
          <w:sz w:val="24"/>
          <w:szCs w:val="24"/>
        </w:rPr>
      </w:pPr>
    </w:p>
    <w:p w:rsidR="0081421B" w:rsidRPr="00835246" w:rsidRDefault="00DA3800" w:rsidP="007F4B97">
      <w:pPr>
        <w:widowControl/>
        <w:suppressAutoHyphens/>
        <w:autoSpaceDE/>
        <w:adjustRightInd/>
        <w:jc w:val="center"/>
        <w:rPr>
          <w:b/>
          <w:bCs/>
          <w:caps/>
          <w:sz w:val="24"/>
          <w:szCs w:val="24"/>
        </w:rPr>
      </w:pPr>
      <w:r>
        <w:rPr>
          <w:b/>
          <w:bCs/>
          <w:caps/>
          <w:sz w:val="24"/>
          <w:szCs w:val="24"/>
        </w:rPr>
        <w:t>Практическая грамматика русского языка</w:t>
      </w:r>
    </w:p>
    <w:p w:rsidR="007F4B97" w:rsidRPr="00835246" w:rsidRDefault="003D4D87" w:rsidP="007F4B97">
      <w:pPr>
        <w:widowControl/>
        <w:suppressAutoHyphens/>
        <w:autoSpaceDE/>
        <w:adjustRightInd/>
        <w:jc w:val="center"/>
        <w:rPr>
          <w:bCs/>
          <w:sz w:val="24"/>
          <w:szCs w:val="24"/>
        </w:rPr>
      </w:pPr>
      <w:r>
        <w:rPr>
          <w:bCs/>
          <w:sz w:val="24"/>
          <w:szCs w:val="24"/>
        </w:rPr>
        <w:t>Б1.В.01.02</w:t>
      </w:r>
    </w:p>
    <w:p w:rsidR="005669CB" w:rsidRPr="00835246" w:rsidRDefault="005669CB" w:rsidP="005669CB">
      <w:pPr>
        <w:widowControl/>
        <w:autoSpaceDN/>
        <w:jc w:val="center"/>
        <w:rPr>
          <w:rFonts w:eastAsia="Calibri"/>
          <w:b/>
          <w:bCs/>
          <w:sz w:val="24"/>
          <w:szCs w:val="24"/>
          <w:lang w:eastAsia="en-US"/>
        </w:rPr>
      </w:pPr>
    </w:p>
    <w:p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3F6290">
        <w:rPr>
          <w:rFonts w:eastAsia="Courier New"/>
          <w:b/>
          <w:sz w:val="24"/>
          <w:szCs w:val="24"/>
          <w:lang w:bidi="ru-RU"/>
        </w:rPr>
        <w:t>Отечественная филология</w:t>
      </w:r>
      <w:r w:rsidRPr="00835246">
        <w:rPr>
          <w:rFonts w:eastAsia="Courier New"/>
          <w:sz w:val="24"/>
          <w:szCs w:val="24"/>
          <w:lang w:bidi="ru-RU"/>
        </w:rPr>
        <w:t>»</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rsidR="00A33B79" w:rsidRPr="00835246" w:rsidRDefault="00A33B79"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35246" w:rsidRDefault="00A76E53" w:rsidP="007C277B">
      <w:pPr>
        <w:widowControl/>
        <w:suppressAutoHyphens/>
        <w:autoSpaceDE/>
        <w:adjustRightInd/>
        <w:jc w:val="center"/>
        <w:rPr>
          <w:rFonts w:eastAsia="SimSun"/>
          <w:kern w:val="2"/>
          <w:sz w:val="24"/>
          <w:szCs w:val="24"/>
          <w:lang w:eastAsia="hi-IN" w:bidi="hi-IN"/>
        </w:rPr>
      </w:pPr>
    </w:p>
    <w:p w:rsidR="005857C6" w:rsidRPr="001953C0" w:rsidRDefault="005857C6" w:rsidP="005857C6">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8167B7" w:rsidRDefault="008167B7" w:rsidP="008167B7">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8167B7" w:rsidRDefault="008167B7" w:rsidP="008167B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5857C6" w:rsidRPr="001953C0" w:rsidRDefault="005857C6" w:rsidP="005857C6">
      <w:pPr>
        <w:suppressAutoHyphens/>
        <w:jc w:val="center"/>
        <w:rPr>
          <w:rFonts w:eastAsia="SimSun"/>
          <w:kern w:val="2"/>
          <w:sz w:val="24"/>
          <w:szCs w:val="24"/>
          <w:lang w:eastAsia="hi-IN" w:bidi="hi-IN"/>
        </w:rPr>
      </w:pPr>
    </w:p>
    <w:p w:rsidR="005857C6" w:rsidRDefault="005857C6" w:rsidP="005857C6">
      <w:pPr>
        <w:suppressAutoHyphens/>
        <w:rPr>
          <w:rFonts w:eastAsia="SimSun"/>
          <w:kern w:val="2"/>
          <w:sz w:val="24"/>
          <w:szCs w:val="24"/>
          <w:lang w:eastAsia="hi-IN" w:bidi="hi-IN"/>
        </w:rPr>
      </w:pPr>
    </w:p>
    <w:p w:rsidR="00236476" w:rsidRPr="001953C0" w:rsidRDefault="00236476" w:rsidP="005857C6">
      <w:pPr>
        <w:suppressAutoHyphens/>
        <w:rPr>
          <w:rFonts w:eastAsia="SimSun"/>
          <w:b/>
          <w:kern w:val="2"/>
          <w:sz w:val="24"/>
          <w:szCs w:val="24"/>
          <w:lang w:eastAsia="hi-IN" w:bidi="hi-IN"/>
        </w:rPr>
      </w:pPr>
    </w:p>
    <w:p w:rsidR="005857C6" w:rsidRPr="001953C0" w:rsidRDefault="005857C6" w:rsidP="005857C6">
      <w:pPr>
        <w:suppressAutoHyphens/>
        <w:contextualSpacing/>
        <w:rPr>
          <w:rFonts w:eastAsia="SimSun"/>
          <w:kern w:val="2"/>
          <w:sz w:val="24"/>
          <w:szCs w:val="24"/>
          <w:lang w:eastAsia="hi-IN" w:bidi="hi-IN"/>
        </w:rPr>
      </w:pPr>
    </w:p>
    <w:p w:rsidR="005857C6" w:rsidRPr="001953C0" w:rsidRDefault="005857C6" w:rsidP="005857C6">
      <w:pPr>
        <w:suppressAutoHyphens/>
        <w:contextualSpacing/>
        <w:rPr>
          <w:rFonts w:eastAsia="SimSun"/>
          <w:kern w:val="2"/>
          <w:sz w:val="24"/>
          <w:szCs w:val="24"/>
          <w:lang w:eastAsia="hi-IN" w:bidi="hi-IN"/>
        </w:rPr>
      </w:pPr>
    </w:p>
    <w:p w:rsidR="005857C6" w:rsidRDefault="005857C6" w:rsidP="005857C6">
      <w:pPr>
        <w:suppressAutoHyphens/>
        <w:contextualSpacing/>
        <w:rPr>
          <w:rFonts w:eastAsia="SimSun"/>
          <w:kern w:val="2"/>
          <w:sz w:val="24"/>
          <w:szCs w:val="24"/>
          <w:lang w:eastAsia="hi-IN" w:bidi="hi-IN"/>
        </w:rPr>
      </w:pPr>
    </w:p>
    <w:p w:rsidR="004753DE" w:rsidRDefault="004753DE" w:rsidP="005857C6">
      <w:pPr>
        <w:suppressAutoHyphens/>
        <w:contextualSpacing/>
        <w:rPr>
          <w:rFonts w:eastAsia="SimSun"/>
          <w:kern w:val="2"/>
          <w:sz w:val="24"/>
          <w:szCs w:val="24"/>
          <w:lang w:eastAsia="hi-IN" w:bidi="hi-IN"/>
        </w:rPr>
      </w:pPr>
    </w:p>
    <w:p w:rsidR="004753DE" w:rsidRDefault="004753DE" w:rsidP="005857C6">
      <w:pPr>
        <w:suppressAutoHyphens/>
        <w:contextualSpacing/>
        <w:rPr>
          <w:rFonts w:eastAsia="SimSun"/>
          <w:kern w:val="2"/>
          <w:sz w:val="24"/>
          <w:szCs w:val="24"/>
          <w:lang w:eastAsia="hi-IN" w:bidi="hi-IN"/>
        </w:rPr>
      </w:pPr>
    </w:p>
    <w:p w:rsidR="004753DE" w:rsidRPr="001953C0" w:rsidRDefault="004753DE" w:rsidP="005857C6">
      <w:pPr>
        <w:suppressAutoHyphens/>
        <w:contextualSpacing/>
        <w:rPr>
          <w:rFonts w:eastAsia="SimSun"/>
          <w:kern w:val="2"/>
          <w:sz w:val="24"/>
          <w:szCs w:val="24"/>
          <w:lang w:eastAsia="hi-IN" w:bidi="hi-IN"/>
        </w:rPr>
      </w:pPr>
    </w:p>
    <w:p w:rsidR="005857C6" w:rsidRPr="001953C0" w:rsidRDefault="005857C6" w:rsidP="005857C6">
      <w:pPr>
        <w:suppressAutoHyphens/>
        <w:contextualSpacing/>
        <w:rPr>
          <w:rFonts w:eastAsia="SimSun"/>
          <w:kern w:val="2"/>
          <w:sz w:val="24"/>
          <w:szCs w:val="24"/>
          <w:lang w:eastAsia="hi-IN" w:bidi="hi-IN"/>
        </w:rPr>
      </w:pPr>
    </w:p>
    <w:p w:rsidR="005857C6" w:rsidRPr="001953C0" w:rsidRDefault="00236476" w:rsidP="005857C6">
      <w:pPr>
        <w:suppressAutoHyphens/>
        <w:contextualSpacing/>
        <w:jc w:val="center"/>
        <w:rPr>
          <w:sz w:val="24"/>
          <w:szCs w:val="24"/>
        </w:rPr>
      </w:pPr>
      <w:r>
        <w:rPr>
          <w:sz w:val="24"/>
          <w:szCs w:val="24"/>
        </w:rPr>
        <w:t>Омск, 2022</w:t>
      </w:r>
    </w:p>
    <w:p w:rsidR="00236476" w:rsidRPr="00835246" w:rsidRDefault="007C277B" w:rsidP="00236476">
      <w:pPr>
        <w:spacing w:after="160" w:line="256" w:lineRule="auto"/>
        <w:rPr>
          <w:spacing w:val="-3"/>
          <w:sz w:val="24"/>
          <w:szCs w:val="24"/>
          <w:lang w:eastAsia="en-US"/>
        </w:rPr>
      </w:pPr>
      <w:r w:rsidRPr="00835246">
        <w:rPr>
          <w:sz w:val="24"/>
          <w:szCs w:val="24"/>
        </w:rPr>
        <w:br w:type="page"/>
      </w:r>
      <w:r w:rsidR="00236476" w:rsidRPr="00835246">
        <w:rPr>
          <w:spacing w:val="-3"/>
          <w:sz w:val="24"/>
          <w:szCs w:val="24"/>
          <w:lang w:eastAsia="en-US"/>
        </w:rPr>
        <w:lastRenderedPageBreak/>
        <w:t>Составитель:</w:t>
      </w:r>
    </w:p>
    <w:p w:rsidR="00236476" w:rsidRPr="00835246" w:rsidRDefault="00236476" w:rsidP="00236476">
      <w:pPr>
        <w:widowControl/>
        <w:autoSpaceDE/>
        <w:autoSpaceDN/>
        <w:adjustRightInd/>
        <w:jc w:val="both"/>
        <w:rPr>
          <w:spacing w:val="-3"/>
          <w:sz w:val="24"/>
          <w:szCs w:val="24"/>
          <w:lang w:eastAsia="en-US"/>
        </w:rPr>
      </w:pPr>
    </w:p>
    <w:p w:rsidR="00236476" w:rsidRPr="00835246" w:rsidRDefault="00236476" w:rsidP="00236476">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rsidR="00236476" w:rsidRPr="00835246" w:rsidRDefault="00236476" w:rsidP="00236476">
      <w:pPr>
        <w:widowControl/>
        <w:autoSpaceDE/>
        <w:autoSpaceDN/>
        <w:adjustRightInd/>
        <w:jc w:val="both"/>
        <w:rPr>
          <w:spacing w:val="-3"/>
          <w:sz w:val="24"/>
          <w:szCs w:val="24"/>
          <w:lang w:eastAsia="en-US"/>
        </w:rPr>
      </w:pPr>
    </w:p>
    <w:p w:rsidR="00236476" w:rsidRDefault="00236476" w:rsidP="00236476">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35246">
        <w:rPr>
          <w:spacing w:val="-3"/>
          <w:sz w:val="24"/>
          <w:szCs w:val="24"/>
          <w:lang w:eastAsia="en-US"/>
        </w:rPr>
        <w:t>илологии, журналистики и массовых коммуникаций</w:t>
      </w:r>
    </w:p>
    <w:p w:rsidR="00236476" w:rsidRPr="00835246" w:rsidRDefault="00236476" w:rsidP="00236476">
      <w:pPr>
        <w:widowControl/>
        <w:autoSpaceDE/>
        <w:autoSpaceDN/>
        <w:adjustRightInd/>
        <w:jc w:val="both"/>
        <w:rPr>
          <w:spacing w:val="-3"/>
          <w:sz w:val="24"/>
          <w:szCs w:val="24"/>
          <w:lang w:eastAsia="en-US"/>
        </w:rPr>
      </w:pPr>
    </w:p>
    <w:p w:rsidR="00236476" w:rsidRDefault="00236476" w:rsidP="00236476">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236476" w:rsidRDefault="00236476" w:rsidP="00236476">
      <w:pPr>
        <w:tabs>
          <w:tab w:val="left" w:pos="1459"/>
        </w:tabs>
        <w:jc w:val="both"/>
        <w:rPr>
          <w:spacing w:val="-3"/>
          <w:sz w:val="24"/>
          <w:szCs w:val="24"/>
          <w:lang w:eastAsia="en-US"/>
        </w:rPr>
      </w:pPr>
      <w:r>
        <w:rPr>
          <w:spacing w:val="-3"/>
          <w:sz w:val="24"/>
          <w:szCs w:val="24"/>
          <w:lang w:eastAsia="en-US"/>
        </w:rPr>
        <w:tab/>
      </w:r>
    </w:p>
    <w:p w:rsidR="00236476" w:rsidRPr="0038356B" w:rsidRDefault="00236476" w:rsidP="00236476">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35246" w:rsidRDefault="00236476" w:rsidP="00236476">
      <w:pPr>
        <w:widowControl/>
        <w:autoSpaceDE/>
        <w:adjustRightInd/>
        <w:jc w:val="center"/>
        <w:rPr>
          <w:rFonts w:eastAsia="SimSun"/>
          <w:b/>
          <w:kern w:val="2"/>
          <w:sz w:val="24"/>
          <w:szCs w:val="24"/>
          <w:lang w:eastAsia="hi-IN" w:bidi="hi-IN"/>
        </w:rPr>
      </w:pPr>
      <w:r w:rsidRPr="00835246">
        <w:rPr>
          <w:spacing w:val="-3"/>
          <w:sz w:val="24"/>
          <w:szCs w:val="24"/>
          <w:lang w:eastAsia="en-US"/>
        </w:rPr>
        <w:br w:type="page"/>
      </w:r>
      <w:r w:rsidR="00DF1076"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C608A7" w:rsidP="00330957">
            <w:pPr>
              <w:jc w:val="center"/>
              <w:rPr>
                <w:sz w:val="24"/>
                <w:szCs w:val="24"/>
              </w:rPr>
            </w:pPr>
            <w:r>
              <w:rPr>
                <w:sz w:val="24"/>
                <w:szCs w:val="24"/>
              </w:rPr>
              <w:t>7</w:t>
            </w:r>
          </w:p>
        </w:tc>
        <w:tc>
          <w:tcPr>
            <w:tcW w:w="8080" w:type="dxa"/>
            <w:hideMark/>
          </w:tcPr>
          <w:p w:rsidR="005C20F0" w:rsidRPr="00835246" w:rsidRDefault="005C20F0"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C608A7" w:rsidP="00330957">
            <w:pPr>
              <w:jc w:val="center"/>
              <w:rPr>
                <w:sz w:val="24"/>
                <w:szCs w:val="24"/>
              </w:rPr>
            </w:pPr>
            <w:r>
              <w:rPr>
                <w:sz w:val="24"/>
                <w:szCs w:val="24"/>
              </w:rPr>
              <w:t>8</w:t>
            </w:r>
          </w:p>
        </w:tc>
        <w:tc>
          <w:tcPr>
            <w:tcW w:w="8080" w:type="dxa"/>
            <w:hideMark/>
          </w:tcPr>
          <w:p w:rsidR="005C20F0" w:rsidRPr="00835246" w:rsidRDefault="005C20F0"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C608A7" w:rsidP="00330957">
            <w:pPr>
              <w:jc w:val="center"/>
              <w:rPr>
                <w:sz w:val="24"/>
                <w:szCs w:val="24"/>
              </w:rPr>
            </w:pPr>
            <w:r>
              <w:rPr>
                <w:sz w:val="24"/>
                <w:szCs w:val="24"/>
              </w:rPr>
              <w:t>9</w:t>
            </w:r>
          </w:p>
        </w:tc>
        <w:tc>
          <w:tcPr>
            <w:tcW w:w="8080" w:type="dxa"/>
            <w:hideMark/>
          </w:tcPr>
          <w:p w:rsidR="005C20F0" w:rsidRPr="00835246" w:rsidRDefault="005C20F0" w:rsidP="00330957">
            <w:pPr>
              <w:jc w:val="both"/>
              <w:rPr>
                <w:sz w:val="24"/>
                <w:szCs w:val="24"/>
              </w:rPr>
            </w:pPr>
            <w:r w:rsidRPr="00835246">
              <w:rPr>
                <w:sz w:val="24"/>
                <w:szCs w:val="24"/>
              </w:rPr>
              <w:t>Методические указания для обу</w:t>
            </w:r>
            <w:r w:rsidR="004A68C9" w:rsidRPr="00835246">
              <w:rPr>
                <w:sz w:val="24"/>
                <w:szCs w:val="24"/>
              </w:rPr>
              <w:t>чающихся по освоению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C608A7">
            <w:pPr>
              <w:jc w:val="center"/>
              <w:rPr>
                <w:sz w:val="24"/>
                <w:szCs w:val="24"/>
              </w:rPr>
            </w:pPr>
            <w:r w:rsidRPr="00835246">
              <w:rPr>
                <w:sz w:val="24"/>
                <w:szCs w:val="24"/>
              </w:rPr>
              <w:t>1</w:t>
            </w:r>
            <w:r w:rsidR="00C608A7">
              <w:rPr>
                <w:sz w:val="24"/>
                <w:szCs w:val="24"/>
              </w:rPr>
              <w:t>0</w:t>
            </w:r>
          </w:p>
        </w:tc>
        <w:tc>
          <w:tcPr>
            <w:tcW w:w="8080" w:type="dxa"/>
            <w:hideMark/>
          </w:tcPr>
          <w:p w:rsidR="005C20F0" w:rsidRPr="00835246" w:rsidRDefault="005C20F0"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C608A7">
            <w:pPr>
              <w:jc w:val="center"/>
              <w:rPr>
                <w:sz w:val="24"/>
                <w:szCs w:val="24"/>
              </w:rPr>
            </w:pPr>
            <w:r w:rsidRPr="00835246">
              <w:rPr>
                <w:sz w:val="24"/>
                <w:szCs w:val="24"/>
              </w:rPr>
              <w:t>1</w:t>
            </w:r>
            <w:r w:rsidR="00C608A7">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236476">
      <w:pPr>
        <w:spacing w:after="160" w:line="256" w:lineRule="auto"/>
        <w:rPr>
          <w:spacing w:val="-3"/>
          <w:sz w:val="24"/>
          <w:szCs w:val="24"/>
          <w:lang w:eastAsia="en-US"/>
        </w:rPr>
      </w:pPr>
      <w:r w:rsidRPr="00835246">
        <w:rPr>
          <w:b/>
          <w:sz w:val="24"/>
          <w:szCs w:val="24"/>
        </w:rPr>
        <w:br w:type="page"/>
      </w:r>
      <w:r w:rsidR="00236476" w:rsidRPr="00835246">
        <w:rPr>
          <w:b/>
          <w:i/>
          <w:spacing w:val="-3"/>
          <w:sz w:val="24"/>
          <w:szCs w:val="24"/>
          <w:lang w:eastAsia="en-US"/>
        </w:rPr>
        <w:lastRenderedPageBreak/>
        <w:t xml:space="preserve"> </w:t>
      </w:r>
      <w:r w:rsidR="00236476">
        <w:rPr>
          <w:b/>
          <w:i/>
          <w:spacing w:val="-3"/>
          <w:sz w:val="24"/>
          <w:szCs w:val="24"/>
          <w:lang w:eastAsia="en-US"/>
        </w:rPr>
        <w:tab/>
      </w:r>
      <w:r w:rsidR="002933E5" w:rsidRPr="00835246">
        <w:rPr>
          <w:b/>
          <w:i/>
          <w:spacing w:val="-3"/>
          <w:sz w:val="24"/>
          <w:szCs w:val="24"/>
          <w:lang w:eastAsia="en-US"/>
        </w:rPr>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3853C8">
        <w:rPr>
          <w:b/>
          <w:sz w:val="24"/>
          <w:szCs w:val="24"/>
        </w:rPr>
        <w:t>45.03.01 Филология</w:t>
      </w:r>
      <w:r w:rsidR="00FD48EF" w:rsidRPr="00835246">
        <w:rPr>
          <w:sz w:val="24"/>
          <w:szCs w:val="24"/>
        </w:rPr>
        <w:t xml:space="preserve"> </w:t>
      </w:r>
      <w:r w:rsidR="004A68C9" w:rsidRPr="00835246">
        <w:rPr>
          <w:sz w:val="24"/>
          <w:szCs w:val="24"/>
        </w:rPr>
        <w:t>(уровень бакалавриата)</w:t>
      </w:r>
      <w:r w:rsidRPr="00835246">
        <w:rPr>
          <w:sz w:val="24"/>
          <w:szCs w:val="24"/>
        </w:rPr>
        <w:t>, утвержденн</w:t>
      </w:r>
      <w:r w:rsidR="002A15EA">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w:t>
      </w:r>
      <w:r w:rsidR="002A15EA">
        <w:rPr>
          <w:sz w:val="24"/>
          <w:szCs w:val="24"/>
        </w:rPr>
        <w:t>№</w:t>
      </w:r>
      <w:r w:rsidR="00117080" w:rsidRPr="00835246">
        <w:rPr>
          <w:sz w:val="24"/>
          <w:szCs w:val="24"/>
        </w:rPr>
        <w:t xml:space="preserve"> 33807</w:t>
      </w:r>
      <w:r w:rsidRPr="00835246">
        <w:rPr>
          <w:sz w:val="24"/>
          <w:szCs w:val="24"/>
        </w:rPr>
        <w:t>) (далее - ФГОС ВО, Федеральный государственный образовательный стандарт высшего образования);</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6476" w:rsidRPr="007111B5" w:rsidRDefault="00236476" w:rsidP="0023647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6476" w:rsidRPr="001953C0" w:rsidRDefault="00236476" w:rsidP="00236476">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236476" w:rsidRPr="001953C0" w:rsidRDefault="00236476" w:rsidP="00236476">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835246" w:rsidRDefault="00A76E53" w:rsidP="009F4070">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w:t>
      </w:r>
      <w:r w:rsidRPr="00835246">
        <w:rPr>
          <w:b/>
          <w:sz w:val="24"/>
          <w:szCs w:val="24"/>
        </w:rPr>
        <w:lastRenderedPageBreak/>
        <w:t xml:space="preserve">образовательную программу в части рабочей программы дисциплины </w:t>
      </w:r>
      <w:r w:rsidR="009604F5" w:rsidRPr="00835246">
        <w:rPr>
          <w:b/>
          <w:bCs/>
          <w:sz w:val="24"/>
          <w:szCs w:val="24"/>
        </w:rPr>
        <w:t xml:space="preserve"> </w:t>
      </w:r>
      <w:r w:rsidR="003D4D87">
        <w:rPr>
          <w:b/>
          <w:bCs/>
          <w:sz w:val="24"/>
          <w:szCs w:val="24"/>
        </w:rPr>
        <w:t>Б1.В.01.02</w:t>
      </w:r>
      <w:r w:rsidR="009604F5" w:rsidRPr="00835246">
        <w:rPr>
          <w:b/>
          <w:bCs/>
          <w:sz w:val="24"/>
          <w:szCs w:val="24"/>
        </w:rPr>
        <w:t xml:space="preserve"> «</w:t>
      </w:r>
      <w:r w:rsidR="00DA3800">
        <w:rPr>
          <w:b/>
          <w:bCs/>
          <w:sz w:val="24"/>
          <w:szCs w:val="24"/>
        </w:rPr>
        <w:t>Практическая грамматика русского языка</w:t>
      </w:r>
      <w:r w:rsidR="009604F5" w:rsidRPr="00835246">
        <w:rPr>
          <w:b/>
          <w:bCs/>
          <w:sz w:val="24"/>
          <w:szCs w:val="24"/>
        </w:rPr>
        <w:t>»</w:t>
      </w:r>
      <w:r w:rsidRPr="00835246">
        <w:rPr>
          <w:b/>
          <w:sz w:val="24"/>
          <w:szCs w:val="24"/>
        </w:rPr>
        <w:t xml:space="preserve">  в тече</w:t>
      </w:r>
      <w:r w:rsidR="009F4070" w:rsidRPr="00835246">
        <w:rPr>
          <w:b/>
          <w:sz w:val="24"/>
          <w:szCs w:val="24"/>
        </w:rPr>
        <w:t xml:space="preserve">ние </w:t>
      </w:r>
      <w:r w:rsidR="004753DE">
        <w:rPr>
          <w:b/>
          <w:sz w:val="24"/>
          <w:szCs w:val="24"/>
        </w:rPr>
        <w:t>202</w:t>
      </w:r>
      <w:r w:rsidR="00236476">
        <w:rPr>
          <w:b/>
          <w:sz w:val="24"/>
          <w:szCs w:val="24"/>
        </w:rPr>
        <w:t>2</w:t>
      </w:r>
      <w:r w:rsidR="004753DE" w:rsidRPr="00731E98">
        <w:rPr>
          <w:b/>
          <w:sz w:val="24"/>
          <w:szCs w:val="24"/>
        </w:rPr>
        <w:t>/2</w:t>
      </w:r>
      <w:r w:rsidR="004753DE">
        <w:rPr>
          <w:b/>
          <w:sz w:val="24"/>
          <w:szCs w:val="24"/>
        </w:rPr>
        <w:t>02</w:t>
      </w:r>
      <w:r w:rsidR="00236476">
        <w:rPr>
          <w:b/>
          <w:sz w:val="24"/>
          <w:szCs w:val="24"/>
        </w:rPr>
        <w:t>3</w:t>
      </w:r>
      <w:r w:rsidR="004753DE" w:rsidRPr="00731E98">
        <w:rPr>
          <w:b/>
          <w:sz w:val="24"/>
          <w:szCs w:val="24"/>
        </w:rPr>
        <w:t xml:space="preserve"> </w:t>
      </w:r>
      <w:r w:rsidRPr="00835246">
        <w:rPr>
          <w:b/>
          <w:sz w:val="24"/>
          <w:szCs w:val="24"/>
        </w:rPr>
        <w:t>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35246">
        <w:rPr>
          <w:b/>
          <w:sz w:val="24"/>
          <w:szCs w:val="24"/>
        </w:rPr>
        <w:t xml:space="preserve">45.03.01 Филология </w:t>
      </w:r>
      <w:r w:rsidR="009F4070" w:rsidRPr="00835246">
        <w:rPr>
          <w:sz w:val="24"/>
          <w:szCs w:val="24"/>
        </w:rPr>
        <w:t>(уровень бакалавриата), направленность (профиль) программы «</w:t>
      </w:r>
      <w:r w:rsidR="003F6290">
        <w:rPr>
          <w:b/>
          <w:sz w:val="24"/>
          <w:szCs w:val="24"/>
        </w:rPr>
        <w:t>Отечественная филология</w:t>
      </w:r>
      <w:r w:rsidR="009F4070" w:rsidRPr="00835246">
        <w:rPr>
          <w:sz w:val="24"/>
          <w:szCs w:val="24"/>
        </w:rPr>
        <w:t>»</w:t>
      </w:r>
      <w:r w:rsidRPr="00835246">
        <w:rPr>
          <w:sz w:val="24"/>
          <w:szCs w:val="24"/>
        </w:rPr>
        <w:t>;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A33B79">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A3800">
        <w:rPr>
          <w:b/>
          <w:sz w:val="24"/>
          <w:szCs w:val="24"/>
        </w:rPr>
        <w:t>Практическая грамматика русского языка</w:t>
      </w:r>
      <w:r w:rsidRPr="00835246">
        <w:rPr>
          <w:sz w:val="24"/>
          <w:szCs w:val="24"/>
        </w:rPr>
        <w:t>» в тече</w:t>
      </w:r>
      <w:r w:rsidR="009F4070" w:rsidRPr="00835246">
        <w:rPr>
          <w:sz w:val="24"/>
          <w:szCs w:val="24"/>
        </w:rPr>
        <w:t xml:space="preserve">ние </w:t>
      </w:r>
      <w:r w:rsidR="004753DE">
        <w:rPr>
          <w:sz w:val="24"/>
          <w:szCs w:val="24"/>
        </w:rPr>
        <w:t>202</w:t>
      </w:r>
      <w:r w:rsidR="00236476">
        <w:rPr>
          <w:sz w:val="24"/>
          <w:szCs w:val="24"/>
        </w:rPr>
        <w:t>2</w:t>
      </w:r>
      <w:r w:rsidR="004753DE">
        <w:rPr>
          <w:sz w:val="24"/>
          <w:szCs w:val="24"/>
        </w:rPr>
        <w:t>/202</w:t>
      </w:r>
      <w:r w:rsidR="00236476">
        <w:rPr>
          <w:sz w:val="24"/>
          <w:szCs w:val="24"/>
        </w:rPr>
        <w:t>3</w:t>
      </w:r>
      <w:r w:rsidR="004753DE" w:rsidRPr="00D80045">
        <w:rPr>
          <w:sz w:val="24"/>
          <w:szCs w:val="24"/>
        </w:rPr>
        <w:t xml:space="preserve"> </w:t>
      </w:r>
      <w:r w:rsidRPr="00835246">
        <w:rPr>
          <w:sz w:val="24"/>
          <w:szCs w:val="24"/>
        </w:rPr>
        <w:t>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3D4D87">
        <w:rPr>
          <w:rFonts w:ascii="Times New Roman" w:hAnsi="Times New Roman"/>
          <w:b/>
          <w:sz w:val="24"/>
          <w:szCs w:val="24"/>
        </w:rPr>
        <w:t>Б1.В.01.02</w:t>
      </w:r>
      <w:r w:rsidR="009604F5" w:rsidRPr="00835246">
        <w:rPr>
          <w:rFonts w:ascii="Times New Roman" w:hAnsi="Times New Roman"/>
          <w:b/>
          <w:sz w:val="24"/>
          <w:szCs w:val="24"/>
        </w:rPr>
        <w:t xml:space="preserve"> «</w:t>
      </w:r>
      <w:r w:rsidR="00DA3800">
        <w:rPr>
          <w:rFonts w:ascii="Times New Roman" w:hAnsi="Times New Roman"/>
          <w:b/>
          <w:sz w:val="24"/>
          <w:szCs w:val="24"/>
        </w:rPr>
        <w:t>Практическая грамматика русского языка</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3853C8">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 xml:space="preserve">25.08.2014 </w:t>
      </w:r>
      <w:r w:rsidR="002A15EA">
        <w:rPr>
          <w:rFonts w:eastAsia="Calibri"/>
          <w:sz w:val="24"/>
          <w:szCs w:val="24"/>
          <w:lang w:eastAsia="en-US"/>
        </w:rPr>
        <w:t>№</w:t>
      </w:r>
      <w:r w:rsidR="00117080" w:rsidRPr="00835246">
        <w:rPr>
          <w:rFonts w:eastAsia="Calibri"/>
          <w:sz w:val="24"/>
          <w:szCs w:val="24"/>
          <w:lang w:eastAsia="en-US"/>
        </w:rPr>
        <w:t xml:space="preserve">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DA3800">
        <w:rPr>
          <w:rFonts w:eastAsia="Calibri"/>
          <w:b/>
          <w:sz w:val="24"/>
          <w:szCs w:val="24"/>
          <w:lang w:eastAsia="en-US"/>
        </w:rPr>
        <w:t>Практическая грамматика русского языка</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43F3C" w:rsidRPr="003853C8" w:rsidTr="002A72F8">
        <w:tc>
          <w:tcPr>
            <w:tcW w:w="3049" w:type="dxa"/>
            <w:vAlign w:val="center"/>
          </w:tcPr>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 xml:space="preserve">Результаты освоения ОПОП (содержание </w:t>
            </w:r>
          </w:p>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компетенции)</w:t>
            </w:r>
          </w:p>
        </w:tc>
        <w:tc>
          <w:tcPr>
            <w:tcW w:w="1595" w:type="dxa"/>
            <w:vAlign w:val="center"/>
          </w:tcPr>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 xml:space="preserve">Код </w:t>
            </w:r>
          </w:p>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компетенции</w:t>
            </w:r>
          </w:p>
        </w:tc>
        <w:tc>
          <w:tcPr>
            <w:tcW w:w="4927" w:type="dxa"/>
            <w:vAlign w:val="center"/>
          </w:tcPr>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 xml:space="preserve">Перечень планируемых результатов </w:t>
            </w:r>
          </w:p>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обучения по дисциплине</w:t>
            </w:r>
          </w:p>
        </w:tc>
      </w:tr>
      <w:tr w:rsidR="00D43F3C" w:rsidRPr="003853C8" w:rsidTr="002A72F8">
        <w:tc>
          <w:tcPr>
            <w:tcW w:w="3049" w:type="dxa"/>
            <w:vAlign w:val="center"/>
          </w:tcPr>
          <w:p w:rsidR="00D43F3C" w:rsidRPr="003853C8" w:rsidRDefault="00D43F3C" w:rsidP="00D43F3C">
            <w:pPr>
              <w:widowControl/>
              <w:tabs>
                <w:tab w:val="left" w:pos="708"/>
              </w:tabs>
              <w:autoSpaceDE/>
              <w:adjustRightInd/>
              <w:jc w:val="both"/>
              <w:rPr>
                <w:rFonts w:eastAsia="Calibri"/>
                <w:sz w:val="24"/>
                <w:szCs w:val="24"/>
                <w:lang w:eastAsia="en-US"/>
              </w:rPr>
            </w:pPr>
            <w:r w:rsidRPr="003853C8">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D43F3C" w:rsidRPr="003853C8" w:rsidRDefault="00D43F3C" w:rsidP="00D43F3C">
            <w:pPr>
              <w:widowControl/>
              <w:tabs>
                <w:tab w:val="left" w:pos="708"/>
              </w:tabs>
              <w:autoSpaceDE/>
              <w:adjustRightInd/>
              <w:jc w:val="both"/>
              <w:rPr>
                <w:sz w:val="24"/>
                <w:szCs w:val="24"/>
              </w:rPr>
            </w:pPr>
            <w:r w:rsidRPr="003853C8">
              <w:rPr>
                <w:sz w:val="24"/>
                <w:szCs w:val="24"/>
              </w:rPr>
              <w:t>ПК-1</w:t>
            </w:r>
          </w:p>
        </w:tc>
        <w:tc>
          <w:tcPr>
            <w:tcW w:w="4927" w:type="dxa"/>
            <w:vAlign w:val="center"/>
          </w:tcPr>
          <w:p w:rsidR="00D43F3C" w:rsidRPr="003853C8" w:rsidRDefault="00D43F3C" w:rsidP="00D43F3C">
            <w:pPr>
              <w:widowControl/>
              <w:tabs>
                <w:tab w:val="left" w:pos="165"/>
                <w:tab w:val="left" w:pos="390"/>
                <w:tab w:val="left" w:pos="708"/>
              </w:tabs>
              <w:autoSpaceDE/>
              <w:adjustRightInd/>
              <w:ind w:firstLine="176"/>
              <w:jc w:val="both"/>
              <w:rPr>
                <w:rFonts w:eastAsia="Calibri"/>
                <w:i/>
                <w:sz w:val="24"/>
                <w:szCs w:val="24"/>
                <w:lang w:eastAsia="en-US"/>
              </w:rPr>
            </w:pPr>
            <w:r w:rsidRPr="003853C8">
              <w:rPr>
                <w:rFonts w:eastAsia="Calibri"/>
                <w:i/>
                <w:sz w:val="24"/>
                <w:szCs w:val="24"/>
                <w:lang w:eastAsia="en-US"/>
              </w:rPr>
              <w:t xml:space="preserve">Знать </w:t>
            </w:r>
          </w:p>
          <w:p w:rsidR="00D43F3C" w:rsidRPr="003853C8" w:rsidRDefault="00D43F3C" w:rsidP="00D43F3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3853C8">
              <w:rPr>
                <w:rFonts w:eastAsia="Calibri"/>
                <w:sz w:val="24"/>
                <w:szCs w:val="24"/>
                <w:lang w:eastAsia="en-US"/>
              </w:rPr>
              <w:t>теорию и историю основного изучаемого языка;</w:t>
            </w:r>
          </w:p>
          <w:p w:rsidR="00D43F3C" w:rsidRPr="003853C8" w:rsidRDefault="00D43F3C" w:rsidP="00D43F3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3853C8">
              <w:rPr>
                <w:rFonts w:eastAsia="Calibri"/>
                <w:sz w:val="24"/>
                <w:szCs w:val="24"/>
                <w:lang w:eastAsia="en-US"/>
              </w:rPr>
              <w:t>теорию и историю основного изучаемой литературы;</w:t>
            </w:r>
          </w:p>
          <w:p w:rsidR="00D43F3C" w:rsidRPr="003853C8" w:rsidRDefault="00D43F3C" w:rsidP="00D43F3C">
            <w:pPr>
              <w:widowControl/>
              <w:tabs>
                <w:tab w:val="left" w:pos="165"/>
                <w:tab w:val="left" w:pos="390"/>
                <w:tab w:val="left" w:pos="708"/>
              </w:tabs>
              <w:autoSpaceDE/>
              <w:adjustRightInd/>
              <w:ind w:firstLine="176"/>
              <w:jc w:val="both"/>
              <w:rPr>
                <w:rFonts w:eastAsia="Calibri"/>
                <w:i/>
                <w:sz w:val="24"/>
                <w:szCs w:val="24"/>
                <w:lang w:eastAsia="en-US"/>
              </w:rPr>
            </w:pPr>
            <w:r w:rsidRPr="003853C8">
              <w:rPr>
                <w:rFonts w:eastAsia="Calibri"/>
                <w:i/>
                <w:sz w:val="24"/>
                <w:szCs w:val="24"/>
                <w:lang w:eastAsia="en-US"/>
              </w:rPr>
              <w:t xml:space="preserve">Уметь </w:t>
            </w:r>
          </w:p>
          <w:p w:rsidR="00D43F3C" w:rsidRPr="003853C8"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3853C8">
              <w:rPr>
                <w:sz w:val="24"/>
                <w:szCs w:val="24"/>
              </w:rPr>
              <w:t>осуществлять</w:t>
            </w:r>
            <w:r w:rsidRPr="003853C8">
              <w:rPr>
                <w:rFonts w:eastAsia="Calibri"/>
                <w:sz w:val="24"/>
                <w:szCs w:val="24"/>
                <w:lang w:eastAsia="en-US"/>
              </w:rPr>
              <w:t xml:space="preserve"> филологический анализ в собственной научно-исследовательской деятельности</w:t>
            </w:r>
            <w:r w:rsidRPr="003853C8">
              <w:rPr>
                <w:sz w:val="24"/>
                <w:szCs w:val="24"/>
              </w:rPr>
              <w:t>;</w:t>
            </w:r>
          </w:p>
          <w:p w:rsidR="00D43F3C" w:rsidRPr="003853C8"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3853C8">
              <w:rPr>
                <w:sz w:val="24"/>
                <w:szCs w:val="24"/>
              </w:rPr>
              <w:t>осуществлять</w:t>
            </w:r>
            <w:r w:rsidRPr="003853C8">
              <w:rPr>
                <w:rFonts w:eastAsia="Calibri"/>
                <w:sz w:val="24"/>
                <w:szCs w:val="24"/>
                <w:lang w:eastAsia="en-US"/>
              </w:rPr>
              <w:t xml:space="preserve"> интерпретацию текста в собственной научно-исследовательской деятельности;</w:t>
            </w:r>
          </w:p>
          <w:p w:rsidR="00D43F3C" w:rsidRPr="003853C8" w:rsidRDefault="00D43F3C" w:rsidP="00D43F3C">
            <w:pPr>
              <w:widowControl/>
              <w:tabs>
                <w:tab w:val="left" w:pos="165"/>
                <w:tab w:val="left" w:pos="390"/>
                <w:tab w:val="left" w:pos="708"/>
              </w:tabs>
              <w:autoSpaceDE/>
              <w:adjustRightInd/>
              <w:ind w:firstLine="176"/>
              <w:jc w:val="both"/>
              <w:rPr>
                <w:rFonts w:eastAsia="Calibri"/>
                <w:sz w:val="24"/>
                <w:szCs w:val="24"/>
                <w:lang w:eastAsia="en-US"/>
              </w:rPr>
            </w:pPr>
            <w:r w:rsidRPr="003853C8">
              <w:rPr>
                <w:rFonts w:eastAsia="Calibri"/>
                <w:i/>
                <w:sz w:val="24"/>
                <w:szCs w:val="24"/>
                <w:lang w:eastAsia="en-US"/>
              </w:rPr>
              <w:t>Владеть</w:t>
            </w:r>
            <w:r w:rsidRPr="003853C8">
              <w:rPr>
                <w:rFonts w:eastAsia="Calibri"/>
                <w:sz w:val="24"/>
                <w:szCs w:val="24"/>
                <w:lang w:eastAsia="en-US"/>
              </w:rPr>
              <w:t xml:space="preserve"> </w:t>
            </w:r>
          </w:p>
          <w:p w:rsidR="00D43F3C" w:rsidRPr="003853C8"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3853C8">
              <w:rPr>
                <w:sz w:val="24"/>
                <w:szCs w:val="24"/>
              </w:rPr>
              <w:t>навыками филологического анализа;</w:t>
            </w:r>
          </w:p>
          <w:p w:rsidR="00D43F3C" w:rsidRPr="003853C8"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3853C8">
              <w:rPr>
                <w:sz w:val="24"/>
                <w:szCs w:val="24"/>
              </w:rPr>
              <w:t xml:space="preserve">навыками интерпретации текста </w:t>
            </w:r>
          </w:p>
          <w:p w:rsidR="00D43F3C" w:rsidRPr="003853C8" w:rsidRDefault="00D43F3C" w:rsidP="00D43F3C">
            <w:pPr>
              <w:widowControl/>
              <w:tabs>
                <w:tab w:val="left" w:pos="165"/>
                <w:tab w:val="left" w:pos="390"/>
                <w:tab w:val="left" w:pos="708"/>
              </w:tabs>
              <w:autoSpaceDE/>
              <w:adjustRightInd/>
              <w:ind w:firstLine="176"/>
              <w:jc w:val="both"/>
              <w:rPr>
                <w:rFonts w:eastAsia="Calibri"/>
                <w:i/>
                <w:sz w:val="24"/>
                <w:szCs w:val="24"/>
                <w:lang w:eastAsia="en-US"/>
              </w:rPr>
            </w:pPr>
          </w:p>
        </w:tc>
      </w:tr>
      <w:tr w:rsidR="00DA3800" w:rsidRPr="003853C8" w:rsidTr="002A72F8">
        <w:tc>
          <w:tcPr>
            <w:tcW w:w="3049" w:type="dxa"/>
            <w:vAlign w:val="center"/>
          </w:tcPr>
          <w:p w:rsidR="00DA3800" w:rsidRPr="003853C8" w:rsidRDefault="00DA3800" w:rsidP="00D27EC7">
            <w:pPr>
              <w:widowControl/>
              <w:tabs>
                <w:tab w:val="left" w:pos="708"/>
              </w:tabs>
              <w:autoSpaceDE/>
              <w:adjustRightInd/>
              <w:rPr>
                <w:rFonts w:eastAsia="Calibri"/>
                <w:sz w:val="24"/>
                <w:szCs w:val="24"/>
                <w:lang w:eastAsia="en-US"/>
              </w:rPr>
            </w:pPr>
            <w:r w:rsidRPr="003853C8">
              <w:rPr>
                <w:rFonts w:eastAsia="Calibri"/>
                <w:sz w:val="24"/>
                <w:szCs w:val="24"/>
                <w:lang w:eastAsia="en-US"/>
              </w:rPr>
              <w:t xml:space="preserve">готовностью к распространению и популяризации филологических знаний и воспитательной работе с </w:t>
            </w:r>
            <w:r w:rsidRPr="003853C8">
              <w:rPr>
                <w:rFonts w:eastAsia="Calibri"/>
                <w:sz w:val="24"/>
                <w:szCs w:val="24"/>
                <w:lang w:eastAsia="en-US"/>
              </w:rPr>
              <w:lastRenderedPageBreak/>
              <w:t>обучающимися</w:t>
            </w:r>
          </w:p>
        </w:tc>
        <w:tc>
          <w:tcPr>
            <w:tcW w:w="1595" w:type="dxa"/>
            <w:vAlign w:val="center"/>
          </w:tcPr>
          <w:p w:rsidR="00DA3800" w:rsidRPr="003853C8" w:rsidRDefault="00DA3800" w:rsidP="00D27EC7">
            <w:pPr>
              <w:widowControl/>
              <w:tabs>
                <w:tab w:val="left" w:pos="708"/>
              </w:tabs>
              <w:autoSpaceDE/>
              <w:adjustRightInd/>
              <w:rPr>
                <w:sz w:val="24"/>
                <w:szCs w:val="24"/>
              </w:rPr>
            </w:pPr>
            <w:r w:rsidRPr="003853C8">
              <w:rPr>
                <w:sz w:val="24"/>
                <w:szCs w:val="24"/>
              </w:rPr>
              <w:lastRenderedPageBreak/>
              <w:t>ПК-7</w:t>
            </w:r>
          </w:p>
        </w:tc>
        <w:tc>
          <w:tcPr>
            <w:tcW w:w="4927" w:type="dxa"/>
            <w:vAlign w:val="center"/>
          </w:tcPr>
          <w:p w:rsidR="00DA3800" w:rsidRPr="003853C8" w:rsidRDefault="00DA3800" w:rsidP="00D27EC7">
            <w:pPr>
              <w:widowControl/>
              <w:tabs>
                <w:tab w:val="left" w:pos="708"/>
              </w:tabs>
              <w:autoSpaceDE/>
              <w:adjustRightInd/>
              <w:ind w:firstLine="709"/>
              <w:rPr>
                <w:rFonts w:eastAsia="Calibri"/>
                <w:i/>
                <w:sz w:val="24"/>
                <w:szCs w:val="24"/>
                <w:lang w:eastAsia="en-US"/>
              </w:rPr>
            </w:pPr>
            <w:r w:rsidRPr="003853C8">
              <w:rPr>
                <w:rFonts w:eastAsia="Calibri"/>
                <w:i/>
                <w:sz w:val="24"/>
                <w:szCs w:val="24"/>
                <w:lang w:eastAsia="en-US"/>
              </w:rPr>
              <w:t xml:space="preserve">Знать </w:t>
            </w:r>
          </w:p>
          <w:p w:rsidR="00DA3800" w:rsidRPr="003853C8" w:rsidRDefault="00DA3800" w:rsidP="00DA3800">
            <w:pPr>
              <w:pStyle w:val="Default"/>
              <w:numPr>
                <w:ilvl w:val="0"/>
                <w:numId w:val="16"/>
              </w:numPr>
              <w:jc w:val="both"/>
              <w:rPr>
                <w:color w:val="auto"/>
              </w:rPr>
            </w:pPr>
            <w:r w:rsidRPr="003853C8">
              <w:rPr>
                <w:color w:val="auto"/>
              </w:rPr>
              <w:t xml:space="preserve">основные грамматические концепции; </w:t>
            </w:r>
          </w:p>
          <w:p w:rsidR="00DA3800" w:rsidRPr="003853C8" w:rsidRDefault="00DA3800" w:rsidP="00DA3800">
            <w:pPr>
              <w:pStyle w:val="Default"/>
              <w:numPr>
                <w:ilvl w:val="0"/>
                <w:numId w:val="16"/>
              </w:numPr>
              <w:jc w:val="both"/>
              <w:rPr>
                <w:color w:val="auto"/>
              </w:rPr>
            </w:pPr>
            <w:r w:rsidRPr="003853C8">
              <w:rPr>
                <w:color w:val="auto"/>
              </w:rPr>
              <w:t xml:space="preserve">методы грамматического анализа; </w:t>
            </w:r>
          </w:p>
          <w:p w:rsidR="00DA3800" w:rsidRPr="003853C8" w:rsidRDefault="00DA3800" w:rsidP="00D27EC7">
            <w:pPr>
              <w:widowControl/>
              <w:tabs>
                <w:tab w:val="left" w:pos="708"/>
              </w:tabs>
              <w:autoSpaceDE/>
              <w:adjustRightInd/>
              <w:ind w:firstLine="709"/>
              <w:rPr>
                <w:rFonts w:eastAsia="Calibri"/>
                <w:i/>
                <w:sz w:val="24"/>
                <w:szCs w:val="24"/>
                <w:lang w:eastAsia="en-US"/>
              </w:rPr>
            </w:pPr>
            <w:r w:rsidRPr="003853C8">
              <w:rPr>
                <w:rFonts w:eastAsia="Calibri"/>
                <w:i/>
                <w:sz w:val="24"/>
                <w:szCs w:val="24"/>
                <w:lang w:eastAsia="en-US"/>
              </w:rPr>
              <w:t xml:space="preserve">Уметь </w:t>
            </w:r>
          </w:p>
          <w:p w:rsidR="00DA3800" w:rsidRPr="003853C8" w:rsidRDefault="00DA3800" w:rsidP="00DA3800">
            <w:pPr>
              <w:pStyle w:val="Default"/>
              <w:numPr>
                <w:ilvl w:val="0"/>
                <w:numId w:val="14"/>
              </w:numPr>
              <w:jc w:val="both"/>
              <w:rPr>
                <w:color w:val="auto"/>
              </w:rPr>
            </w:pPr>
            <w:r w:rsidRPr="003853C8">
              <w:rPr>
                <w:color w:val="auto"/>
              </w:rPr>
              <w:lastRenderedPageBreak/>
              <w:t xml:space="preserve">идентифицировать, классифицировать и анализировать языковые единицы грамматического уровня языка; </w:t>
            </w:r>
          </w:p>
          <w:p w:rsidR="00DA3800" w:rsidRPr="003853C8" w:rsidRDefault="00DA3800" w:rsidP="00DA3800">
            <w:pPr>
              <w:pStyle w:val="Default"/>
              <w:numPr>
                <w:ilvl w:val="0"/>
                <w:numId w:val="14"/>
              </w:numPr>
              <w:jc w:val="both"/>
              <w:rPr>
                <w:color w:val="auto"/>
              </w:rPr>
            </w:pPr>
            <w:r w:rsidRPr="003853C8">
              <w:rPr>
                <w:color w:val="auto"/>
              </w:rPr>
              <w:t xml:space="preserve">использовать полученные знания в практике преподавания русского языка и внеклассной работе. </w:t>
            </w:r>
          </w:p>
          <w:p w:rsidR="00DA3800" w:rsidRPr="003853C8" w:rsidRDefault="00DA3800" w:rsidP="00D27EC7">
            <w:pPr>
              <w:widowControl/>
              <w:tabs>
                <w:tab w:val="left" w:pos="708"/>
              </w:tabs>
              <w:autoSpaceDE/>
              <w:adjustRightInd/>
              <w:ind w:firstLine="709"/>
              <w:rPr>
                <w:rFonts w:eastAsia="Calibri"/>
                <w:sz w:val="24"/>
                <w:szCs w:val="24"/>
                <w:lang w:eastAsia="en-US"/>
              </w:rPr>
            </w:pPr>
            <w:r w:rsidRPr="003853C8">
              <w:rPr>
                <w:rFonts w:eastAsia="Calibri"/>
                <w:i/>
                <w:sz w:val="24"/>
                <w:szCs w:val="24"/>
                <w:lang w:eastAsia="en-US"/>
              </w:rPr>
              <w:t>Владеть</w:t>
            </w:r>
            <w:r w:rsidRPr="003853C8">
              <w:rPr>
                <w:rFonts w:eastAsia="Calibri"/>
                <w:sz w:val="24"/>
                <w:szCs w:val="24"/>
                <w:lang w:eastAsia="en-US"/>
              </w:rPr>
              <w:t xml:space="preserve"> </w:t>
            </w:r>
          </w:p>
          <w:p w:rsidR="00DA3800" w:rsidRPr="003853C8" w:rsidRDefault="00DA3800" w:rsidP="00DA3800">
            <w:pPr>
              <w:pStyle w:val="Default"/>
              <w:numPr>
                <w:ilvl w:val="0"/>
                <w:numId w:val="15"/>
              </w:numPr>
              <w:jc w:val="both"/>
              <w:rPr>
                <w:color w:val="auto"/>
              </w:rPr>
            </w:pPr>
            <w:r w:rsidRPr="003853C8">
              <w:rPr>
                <w:color w:val="auto"/>
              </w:rPr>
              <w:t xml:space="preserve">основными общими принципами классификации и анализа грамматических единиц русского  языка; </w:t>
            </w:r>
          </w:p>
          <w:p w:rsidR="00DA3800" w:rsidRPr="003853C8" w:rsidRDefault="00DA3800" w:rsidP="00DA3800">
            <w:pPr>
              <w:pStyle w:val="Default"/>
              <w:numPr>
                <w:ilvl w:val="0"/>
                <w:numId w:val="15"/>
              </w:numPr>
              <w:jc w:val="both"/>
              <w:rPr>
                <w:color w:val="auto"/>
              </w:rPr>
            </w:pPr>
            <w:r w:rsidRPr="003853C8">
              <w:rPr>
                <w:color w:val="auto"/>
              </w:rPr>
              <w:t>применять теоретические знания по грамматике русского языка к практическому преподаванию русского  языка на разных ступенях обучения;</w:t>
            </w: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3D4D87">
        <w:rPr>
          <w:sz w:val="24"/>
          <w:szCs w:val="24"/>
        </w:rPr>
        <w:t>Б1.В.01.02</w:t>
      </w:r>
      <w:r w:rsidR="009604F5" w:rsidRPr="00835246">
        <w:rPr>
          <w:sz w:val="24"/>
          <w:szCs w:val="24"/>
        </w:rPr>
        <w:t xml:space="preserve"> «</w:t>
      </w:r>
      <w:r w:rsidR="00DA3800">
        <w:rPr>
          <w:sz w:val="24"/>
          <w:szCs w:val="24"/>
        </w:rPr>
        <w:t>Практическая грамматика русского языка</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w:t>
      </w:r>
      <w:r w:rsidR="004B6973">
        <w:rPr>
          <w:rFonts w:eastAsia="Calibri"/>
          <w:sz w:val="24"/>
          <w:szCs w:val="24"/>
          <w:lang w:eastAsia="en-US"/>
        </w:rPr>
        <w:t xml:space="preserve">вариативной </w:t>
      </w:r>
      <w:r w:rsidRPr="00835246">
        <w:rPr>
          <w:rFonts w:eastAsia="Calibri"/>
          <w:sz w:val="24"/>
          <w:szCs w:val="24"/>
          <w:lang w:eastAsia="en-US"/>
        </w:rPr>
        <w:t xml:space="preserve"> части </w:t>
      </w:r>
      <w:r w:rsidR="003853C8">
        <w:rPr>
          <w:rFonts w:eastAsia="Calibri"/>
          <w:sz w:val="24"/>
          <w:szCs w:val="24"/>
          <w:lang w:eastAsia="en-US"/>
        </w:rPr>
        <w:t>блока Б1.</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3D4D87" w:rsidP="00330957">
            <w:pPr>
              <w:widowControl/>
              <w:tabs>
                <w:tab w:val="left" w:pos="708"/>
              </w:tabs>
              <w:autoSpaceDE/>
              <w:adjustRightInd/>
              <w:jc w:val="both"/>
              <w:rPr>
                <w:rFonts w:eastAsia="Calibri"/>
                <w:sz w:val="24"/>
                <w:szCs w:val="24"/>
                <w:lang w:eastAsia="en-US"/>
              </w:rPr>
            </w:pPr>
            <w:r>
              <w:rPr>
                <w:sz w:val="24"/>
                <w:szCs w:val="24"/>
              </w:rPr>
              <w:t>Б1.В.01.02</w:t>
            </w:r>
          </w:p>
        </w:tc>
        <w:tc>
          <w:tcPr>
            <w:tcW w:w="2494" w:type="dxa"/>
            <w:vAlign w:val="center"/>
          </w:tcPr>
          <w:p w:rsidR="00DA3FFC" w:rsidRPr="00835246" w:rsidRDefault="00DA3800" w:rsidP="002A15EA">
            <w:pPr>
              <w:widowControl/>
              <w:tabs>
                <w:tab w:val="left" w:pos="708"/>
              </w:tabs>
              <w:autoSpaceDE/>
              <w:adjustRightInd/>
              <w:jc w:val="both"/>
              <w:rPr>
                <w:rFonts w:eastAsia="Calibri"/>
                <w:sz w:val="24"/>
                <w:szCs w:val="24"/>
                <w:lang w:eastAsia="en-US"/>
              </w:rPr>
            </w:pPr>
            <w:r>
              <w:rPr>
                <w:sz w:val="24"/>
                <w:szCs w:val="24"/>
              </w:rPr>
              <w:t>Практическая грамматика русского языка</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3853C8">
              <w:rPr>
                <w:rFonts w:eastAsia="Calibri"/>
                <w:sz w:val="24"/>
                <w:szCs w:val="24"/>
                <w:lang w:eastAsia="en-US"/>
              </w:rPr>
              <w:t>дисциплин</w:t>
            </w:r>
            <w:r w:rsidRPr="0008173F">
              <w:rPr>
                <w:rFonts w:eastAsia="Calibri"/>
                <w:sz w:val="24"/>
                <w:szCs w:val="24"/>
                <w:lang w:eastAsia="en-US"/>
              </w:rPr>
              <w:t>:</w:t>
            </w:r>
          </w:p>
          <w:p w:rsidR="004B6973" w:rsidRPr="00835246" w:rsidRDefault="00106060" w:rsidP="003853C8">
            <w:pPr>
              <w:widowControl/>
              <w:tabs>
                <w:tab w:val="left" w:pos="708"/>
              </w:tabs>
              <w:autoSpaceDE/>
              <w:adjustRightInd/>
              <w:jc w:val="both"/>
              <w:rPr>
                <w:rFonts w:eastAsia="Calibri"/>
                <w:sz w:val="24"/>
                <w:szCs w:val="24"/>
                <w:lang w:eastAsia="en-US"/>
              </w:rPr>
            </w:pPr>
            <w:r>
              <w:rPr>
                <w:rFonts w:eastAsia="Calibri"/>
                <w:sz w:val="24"/>
                <w:szCs w:val="24"/>
                <w:lang w:eastAsia="en-US"/>
              </w:rPr>
              <w:t>Русский язык и культура речи</w:t>
            </w:r>
            <w:r w:rsidR="004B6973">
              <w:rPr>
                <w:rFonts w:eastAsia="Calibri"/>
                <w:sz w:val="24"/>
                <w:szCs w:val="24"/>
                <w:lang w:eastAsia="en-US"/>
              </w:rPr>
              <w:t xml:space="preserve">, </w:t>
            </w:r>
            <w:r w:rsidR="003853C8">
              <w:rPr>
                <w:rFonts w:eastAsia="Calibri"/>
                <w:sz w:val="24"/>
                <w:szCs w:val="24"/>
                <w:lang w:eastAsia="en-US"/>
              </w:rPr>
              <w:t>П</w:t>
            </w:r>
            <w:r w:rsidR="004B6973">
              <w:rPr>
                <w:rFonts w:eastAsia="Calibri"/>
                <w:sz w:val="24"/>
                <w:szCs w:val="24"/>
                <w:lang w:eastAsia="en-US"/>
              </w:rPr>
              <w:t>рактический курс основного изучаемого языка</w:t>
            </w:r>
          </w:p>
        </w:tc>
        <w:tc>
          <w:tcPr>
            <w:tcW w:w="2464" w:type="dxa"/>
            <w:vAlign w:val="center"/>
          </w:tcPr>
          <w:p w:rsidR="00817830" w:rsidRPr="00835246" w:rsidRDefault="00106060" w:rsidP="00817830">
            <w:pPr>
              <w:widowControl/>
              <w:tabs>
                <w:tab w:val="left" w:pos="708"/>
              </w:tabs>
              <w:autoSpaceDE/>
              <w:adjustRightInd/>
              <w:jc w:val="both"/>
              <w:rPr>
                <w:rFonts w:eastAsia="Calibri"/>
                <w:sz w:val="24"/>
                <w:szCs w:val="24"/>
                <w:lang w:eastAsia="en-US"/>
              </w:rPr>
            </w:pPr>
            <w:r>
              <w:rPr>
                <w:rFonts w:eastAsia="Calibri"/>
                <w:sz w:val="24"/>
                <w:szCs w:val="24"/>
                <w:lang w:eastAsia="en-US"/>
              </w:rPr>
              <w:t>Практическая стилистика</w:t>
            </w:r>
          </w:p>
          <w:p w:rsidR="002B6C87" w:rsidRPr="00835246"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p w:rsidR="00106060" w:rsidRDefault="004B6973"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ПК-7</w:t>
            </w:r>
          </w:p>
          <w:p w:rsidR="00CE1A93" w:rsidRPr="004B6973" w:rsidRDefault="00CE1A93" w:rsidP="004B6973">
            <w:pPr>
              <w:widowControl/>
              <w:tabs>
                <w:tab w:val="left" w:pos="708"/>
              </w:tabs>
              <w:autoSpaceDE/>
              <w:adjustRightInd/>
              <w:jc w:val="both"/>
              <w:rPr>
                <w:rFonts w:eastAsia="Calibri"/>
                <w:sz w:val="24"/>
                <w:szCs w:val="24"/>
                <w:lang w:eastAsia="en-US"/>
              </w:rPr>
            </w:pP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4B6973">
        <w:rPr>
          <w:rFonts w:eastAsia="Calibri"/>
          <w:sz w:val="24"/>
          <w:szCs w:val="24"/>
          <w:lang w:eastAsia="en-US"/>
        </w:rPr>
        <w:t xml:space="preserve">5 </w:t>
      </w:r>
      <w:r w:rsidRPr="00835246">
        <w:rPr>
          <w:rFonts w:eastAsia="Calibri"/>
          <w:sz w:val="24"/>
          <w:szCs w:val="24"/>
          <w:lang w:eastAsia="en-US"/>
        </w:rPr>
        <w:t xml:space="preserve">зачетных единиц – </w:t>
      </w:r>
      <w:r w:rsidR="004B6973">
        <w:rPr>
          <w:rFonts w:eastAsia="Calibri"/>
          <w:sz w:val="24"/>
          <w:szCs w:val="24"/>
          <w:lang w:eastAsia="en-US"/>
        </w:rPr>
        <w:t xml:space="preserve">180 </w:t>
      </w:r>
      <w:r w:rsidRPr="00835246">
        <w:rPr>
          <w:rFonts w:eastAsia="Calibri"/>
          <w:sz w:val="24"/>
          <w:szCs w:val="24"/>
          <w:lang w:eastAsia="en-US"/>
        </w:rPr>
        <w:t>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4B6973" w:rsidP="00330957">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A32A5F" w:rsidRPr="00835246" w:rsidRDefault="004B6973" w:rsidP="0087222D">
            <w:pPr>
              <w:widowControl/>
              <w:autoSpaceDE/>
              <w:autoSpaceDN/>
              <w:adjustRightInd/>
              <w:jc w:val="center"/>
              <w:rPr>
                <w:rFonts w:eastAsia="Calibri"/>
                <w:sz w:val="24"/>
                <w:szCs w:val="24"/>
                <w:lang w:eastAsia="en-US"/>
              </w:rPr>
            </w:pPr>
            <w:r>
              <w:rPr>
                <w:rFonts w:eastAsia="Calibri"/>
                <w:sz w:val="24"/>
                <w:szCs w:val="24"/>
                <w:lang w:eastAsia="en-US"/>
              </w:rPr>
              <w:t>1</w:t>
            </w:r>
            <w:r w:rsidR="0087222D">
              <w:rPr>
                <w:rFonts w:eastAsia="Calibri"/>
                <w:sz w:val="24"/>
                <w:szCs w:val="24"/>
                <w:lang w:eastAsia="en-US"/>
              </w:rPr>
              <w:t>0</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4B6973"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4B6973">
        <w:trPr>
          <w:trHeight w:val="288"/>
        </w:trPr>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4B6973"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835246" w:rsidRDefault="0087222D" w:rsidP="00C84CBA">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4B6973" w:rsidP="00C84CBA">
            <w:pPr>
              <w:widowControl/>
              <w:autoSpaceDE/>
              <w:autoSpaceDN/>
              <w:adjustRightInd/>
              <w:jc w:val="center"/>
              <w:rPr>
                <w:rFonts w:eastAsia="Calibri"/>
                <w:sz w:val="24"/>
                <w:szCs w:val="24"/>
                <w:lang w:eastAsia="en-US"/>
              </w:rPr>
            </w:pPr>
            <w:r>
              <w:rPr>
                <w:rFonts w:eastAsia="Calibri"/>
                <w:sz w:val="24"/>
                <w:szCs w:val="24"/>
                <w:lang w:eastAsia="en-US"/>
              </w:rPr>
              <w:t>63</w:t>
            </w:r>
          </w:p>
        </w:tc>
        <w:tc>
          <w:tcPr>
            <w:tcW w:w="2517" w:type="dxa"/>
            <w:vAlign w:val="center"/>
          </w:tcPr>
          <w:p w:rsidR="00A32A5F" w:rsidRPr="00835246" w:rsidRDefault="004B6973" w:rsidP="0087222D">
            <w:pPr>
              <w:widowControl/>
              <w:autoSpaceDE/>
              <w:autoSpaceDN/>
              <w:adjustRightInd/>
              <w:jc w:val="center"/>
              <w:rPr>
                <w:rFonts w:eastAsia="Calibri"/>
                <w:sz w:val="24"/>
                <w:szCs w:val="24"/>
                <w:lang w:eastAsia="en-US"/>
              </w:rPr>
            </w:pPr>
            <w:r>
              <w:rPr>
                <w:rFonts w:eastAsia="Calibri"/>
                <w:sz w:val="24"/>
                <w:szCs w:val="24"/>
                <w:lang w:eastAsia="en-US"/>
              </w:rPr>
              <w:t>1</w:t>
            </w:r>
            <w:r w:rsidR="0087222D">
              <w:rPr>
                <w:rFonts w:eastAsia="Calibri"/>
                <w:sz w:val="24"/>
                <w:szCs w:val="24"/>
                <w:lang w:eastAsia="en-US"/>
              </w:rPr>
              <w:t>61</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783D3E" w:rsidP="004B6973">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4B6973">
              <w:rPr>
                <w:rFonts w:eastAsia="Calibri"/>
                <w:sz w:val="24"/>
                <w:szCs w:val="24"/>
                <w:lang w:eastAsia="en-US"/>
              </w:rPr>
              <w:t>4</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rsidR="00A32A5F" w:rsidRPr="00835246" w:rsidRDefault="00A32A5F" w:rsidP="00DF0A4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DF0A47">
              <w:rPr>
                <w:rFonts w:eastAsia="Calibri"/>
                <w:sz w:val="24"/>
                <w:szCs w:val="24"/>
                <w:lang w:eastAsia="en-US"/>
              </w:rPr>
              <w:t>6</w:t>
            </w:r>
            <w:r w:rsidR="004B6973">
              <w:rPr>
                <w:rFonts w:eastAsia="Calibri"/>
                <w:sz w:val="24"/>
                <w:szCs w:val="24"/>
                <w:lang w:eastAsia="en-US"/>
              </w:rPr>
              <w:t xml:space="preserve"> </w:t>
            </w:r>
            <w:r w:rsidRPr="00835246">
              <w:rPr>
                <w:rFonts w:eastAsia="Calibri"/>
                <w:sz w:val="24"/>
                <w:szCs w:val="24"/>
                <w:lang w:eastAsia="en-US"/>
              </w:rPr>
              <w:t>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lastRenderedPageBreak/>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rsidTr="007C660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835246" w:rsidRDefault="00DA489D" w:rsidP="004B6973">
            <w:pPr>
              <w:widowControl/>
              <w:autoSpaceDE/>
              <w:autoSpaceDN/>
              <w:adjustRightInd/>
              <w:jc w:val="both"/>
              <w:rPr>
                <w:b/>
                <w:bCs/>
                <w:sz w:val="24"/>
                <w:szCs w:val="24"/>
              </w:rPr>
            </w:pPr>
            <w:r w:rsidRPr="00835246">
              <w:rPr>
                <w:b/>
                <w:bCs/>
                <w:sz w:val="24"/>
                <w:szCs w:val="24"/>
              </w:rPr>
              <w:t xml:space="preserve">Семестр </w:t>
            </w:r>
            <w:r w:rsidR="004B6973">
              <w:rPr>
                <w:b/>
                <w:bCs/>
                <w:sz w:val="24"/>
                <w:szCs w:val="24"/>
              </w:rPr>
              <w:t>4</w:t>
            </w:r>
          </w:p>
        </w:tc>
      </w:tr>
      <w:tr w:rsidR="00C84CBA" w:rsidRPr="00835246" w:rsidTr="007C660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b/>
                <w:bCs/>
                <w:sz w:val="24"/>
                <w:szCs w:val="24"/>
              </w:rPr>
            </w:pPr>
            <w:r w:rsidRPr="00835246">
              <w:rPr>
                <w:b/>
                <w:bCs/>
                <w:sz w:val="24"/>
                <w:szCs w:val="24"/>
              </w:rPr>
              <w:t>Всего</w:t>
            </w:r>
          </w:p>
        </w:tc>
      </w:tr>
      <w:tr w:rsidR="007C6608" w:rsidTr="007C660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4B6973">
            <w:pPr>
              <w:jc w:val="center"/>
              <w:rPr>
                <w:color w:val="000000"/>
                <w:sz w:val="24"/>
                <w:szCs w:val="24"/>
                <w:lang w:eastAsia="en-US"/>
              </w:rPr>
            </w:pPr>
            <w:r>
              <w:rPr>
                <w:color w:val="000000"/>
              </w:rPr>
              <w:t xml:space="preserve">Раздел I. </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jc w:val="center"/>
              <w:rPr>
                <w:color w:val="000000"/>
                <w:sz w:val="24"/>
                <w:szCs w:val="24"/>
                <w:lang w:eastAsia="en-US"/>
              </w:rPr>
            </w:pPr>
            <w:r w:rsidRPr="00C44196">
              <w:rPr>
                <w:color w:val="000000"/>
                <w:sz w:val="24"/>
                <w:szCs w:val="24"/>
              </w:rPr>
              <w:t xml:space="preserve">Тема № 1. </w:t>
            </w:r>
            <w:r w:rsidR="004B6973" w:rsidRPr="00C44196">
              <w:rPr>
                <w:sz w:val="24"/>
                <w:szCs w:val="24"/>
              </w:rPr>
              <w:t>Вариантность языкового знака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rPr>
              <w:t>6</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F2AD3" w:rsidP="002A72F8">
            <w:pPr>
              <w:jc w:val="center"/>
              <w:rPr>
                <w:color w:val="000000"/>
                <w:sz w:val="22"/>
                <w:szCs w:val="22"/>
                <w:lang w:eastAsia="en-US"/>
              </w:rPr>
            </w:pPr>
            <w:r w:rsidRPr="000D5AF5">
              <w:rPr>
                <w:color w:val="000000"/>
                <w:sz w:val="22"/>
                <w:szCs w:val="22"/>
                <w:lang w:eastAsia="en-US"/>
              </w:rPr>
              <w:t>8</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7</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21</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jc w:val="center"/>
              <w:rPr>
                <w:color w:val="000000"/>
                <w:sz w:val="24"/>
                <w:szCs w:val="24"/>
                <w:lang w:eastAsia="en-US"/>
              </w:rPr>
            </w:pPr>
            <w:r w:rsidRPr="00C44196">
              <w:rPr>
                <w:color w:val="000000"/>
                <w:sz w:val="24"/>
                <w:szCs w:val="24"/>
              </w:rPr>
              <w:t>Тема № 2.</w:t>
            </w:r>
            <w:r w:rsidR="004B6973" w:rsidRPr="00C44196">
              <w:rPr>
                <w:sz w:val="24"/>
                <w:szCs w:val="24"/>
              </w:rPr>
              <w:t xml:space="preserve"> Понятие языковой нормы</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F2AD3" w:rsidP="002A72F8">
            <w:pPr>
              <w:jc w:val="center"/>
              <w:rPr>
                <w:color w:val="000000"/>
                <w:sz w:val="22"/>
                <w:szCs w:val="22"/>
                <w:lang w:eastAsia="en-US"/>
              </w:rPr>
            </w:pPr>
            <w:r w:rsidRPr="000D5AF5">
              <w:rPr>
                <w:color w:val="000000"/>
                <w:sz w:val="22"/>
                <w:szCs w:val="22"/>
              </w:rPr>
              <w:t>8</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8</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r w:rsidRPr="000D5AF5">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b/>
                <w:bCs/>
                <w:i/>
                <w:iCs/>
                <w:color w:val="000000"/>
                <w:sz w:val="22"/>
                <w:szCs w:val="22"/>
                <w:lang w:eastAsia="en-US"/>
              </w:rPr>
            </w:pPr>
            <w:r w:rsidRPr="000D5AF5">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spacing w:after="240"/>
              <w:jc w:val="center"/>
              <w:rPr>
                <w:color w:val="000000"/>
                <w:sz w:val="24"/>
                <w:szCs w:val="24"/>
                <w:lang w:eastAsia="en-US"/>
              </w:rPr>
            </w:pPr>
            <w:r w:rsidRPr="00C44196">
              <w:rPr>
                <w:color w:val="000000"/>
                <w:sz w:val="24"/>
                <w:szCs w:val="24"/>
              </w:rPr>
              <w:t xml:space="preserve">Тема № 3. </w:t>
            </w:r>
            <w:r w:rsidR="004B6973" w:rsidRPr="00C44196">
              <w:rPr>
                <w:sz w:val="24"/>
                <w:szCs w:val="24"/>
              </w:rPr>
              <w:t>Изменения в русском произношении и ударении</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F2AD3" w:rsidP="002A72F8">
            <w:pPr>
              <w:jc w:val="center"/>
              <w:rPr>
                <w:color w:val="000000"/>
                <w:sz w:val="22"/>
                <w:szCs w:val="22"/>
                <w:lang w:eastAsia="en-US"/>
              </w:rPr>
            </w:pPr>
            <w:r w:rsidRPr="000D5AF5">
              <w:rPr>
                <w:color w:val="000000"/>
                <w:sz w:val="22"/>
                <w:szCs w:val="22"/>
                <w:lang w:eastAsia="en-US"/>
              </w:rPr>
              <w:t>8</w:t>
            </w:r>
          </w:p>
        </w:tc>
        <w:tc>
          <w:tcPr>
            <w:tcW w:w="680" w:type="dxa"/>
            <w:tcBorders>
              <w:bottom w:val="single" w:sz="8" w:space="0" w:color="auto"/>
              <w:right w:val="single" w:sz="8" w:space="0" w:color="auto"/>
            </w:tcBorders>
            <w:vAlign w:val="center"/>
            <w:hideMark/>
          </w:tcPr>
          <w:p w:rsidR="007C6608" w:rsidRPr="000D5AF5" w:rsidRDefault="00D43262" w:rsidP="002A72F8">
            <w:pPr>
              <w:jc w:val="center"/>
              <w:rPr>
                <w:color w:val="000000"/>
                <w:sz w:val="22"/>
                <w:szCs w:val="22"/>
                <w:lang w:eastAsia="en-US"/>
              </w:rPr>
            </w:pPr>
            <w:r>
              <w:rPr>
                <w:color w:val="000000"/>
                <w:sz w:val="22"/>
                <w:szCs w:val="22"/>
              </w:rPr>
              <w:t>8</w:t>
            </w:r>
          </w:p>
        </w:tc>
        <w:tc>
          <w:tcPr>
            <w:tcW w:w="780" w:type="dxa"/>
            <w:tcBorders>
              <w:bottom w:val="single" w:sz="8" w:space="0" w:color="auto"/>
              <w:right w:val="single" w:sz="8" w:space="0" w:color="auto"/>
            </w:tcBorders>
            <w:vAlign w:val="center"/>
            <w:hideMark/>
          </w:tcPr>
          <w:p w:rsidR="007C6608" w:rsidRPr="000D5AF5" w:rsidRDefault="000D5AF5" w:rsidP="00D43262">
            <w:pPr>
              <w:jc w:val="center"/>
              <w:rPr>
                <w:b/>
                <w:bCs/>
                <w:color w:val="000000"/>
                <w:sz w:val="22"/>
                <w:szCs w:val="22"/>
                <w:lang w:eastAsia="en-US"/>
              </w:rPr>
            </w:pPr>
            <w:r w:rsidRPr="000D5AF5">
              <w:rPr>
                <w:b/>
                <w:bCs/>
                <w:color w:val="000000"/>
                <w:sz w:val="22"/>
                <w:szCs w:val="22"/>
              </w:rPr>
              <w:t>2</w:t>
            </w:r>
            <w:r w:rsidR="00D43262">
              <w:rPr>
                <w:b/>
                <w:b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C44196"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Pr="00C44196" w:rsidRDefault="007C6608" w:rsidP="004B6973">
            <w:pPr>
              <w:jc w:val="center"/>
              <w:rPr>
                <w:color w:val="000000"/>
                <w:sz w:val="24"/>
                <w:szCs w:val="24"/>
                <w:lang w:eastAsia="en-US"/>
              </w:rPr>
            </w:pPr>
            <w:r w:rsidRPr="00C44196">
              <w:rPr>
                <w:color w:val="000000"/>
                <w:sz w:val="24"/>
                <w:szCs w:val="24"/>
              </w:rPr>
              <w:t>Тема № 4</w:t>
            </w:r>
            <w:r w:rsidR="004B6973" w:rsidRPr="00C44196">
              <w:rPr>
                <w:sz w:val="24"/>
                <w:szCs w:val="24"/>
              </w:rPr>
              <w:t xml:space="preserve"> Основные тенденции в словообразовательной системе русского языка</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4</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lang w:eastAsia="en-US"/>
              </w:rPr>
              <w:t>8</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Pr="00C44196" w:rsidRDefault="007C6608" w:rsidP="007C6608">
            <w:pPr>
              <w:jc w:val="center"/>
              <w:rPr>
                <w:color w:val="000000"/>
                <w:sz w:val="24"/>
                <w:szCs w:val="24"/>
                <w:lang w:eastAsia="en-US"/>
              </w:rP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7C6608" w:rsidRPr="00C44196" w:rsidRDefault="007C6608" w:rsidP="004B6973">
            <w:pPr>
              <w:spacing w:after="240"/>
              <w:jc w:val="center"/>
              <w:rPr>
                <w:color w:val="000000"/>
                <w:sz w:val="24"/>
                <w:szCs w:val="24"/>
                <w:lang w:eastAsia="en-US"/>
              </w:rPr>
            </w:pPr>
            <w:r w:rsidRPr="00C44196">
              <w:rPr>
                <w:color w:val="000000"/>
                <w:sz w:val="24"/>
                <w:szCs w:val="24"/>
              </w:rPr>
              <w:t xml:space="preserve">Тема № 5. </w:t>
            </w:r>
            <w:r w:rsidR="004B6973" w:rsidRPr="00C44196">
              <w:rPr>
                <w:sz w:val="24"/>
                <w:szCs w:val="24"/>
              </w:rPr>
              <w:t>Основные тенденции в морфологии</w:t>
            </w:r>
            <w:r w:rsidR="00C44196" w:rsidRPr="00C44196">
              <w:rPr>
                <w:sz w:val="24"/>
                <w:szCs w:val="24"/>
              </w:rPr>
              <w:t xml:space="preserve">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4</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8</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911CC">
            <w:pPr>
              <w:jc w:val="center"/>
              <w:rPr>
                <w:color w:val="000000"/>
                <w:sz w:val="24"/>
                <w:szCs w:val="24"/>
                <w:lang w:eastAsia="en-US"/>
              </w:rPr>
            </w:pPr>
            <w:r w:rsidRPr="00C44196">
              <w:rPr>
                <w:color w:val="000000"/>
                <w:sz w:val="24"/>
                <w:szCs w:val="24"/>
              </w:rPr>
              <w:t>Тема № 6.</w:t>
            </w:r>
            <w:r w:rsidR="004911CC" w:rsidRPr="00C44196">
              <w:rPr>
                <w:color w:val="000000"/>
                <w:sz w:val="24"/>
                <w:szCs w:val="24"/>
              </w:rPr>
              <w:t xml:space="preserve"> Основные </w:t>
            </w:r>
            <w:r w:rsidRPr="00C44196">
              <w:rPr>
                <w:color w:val="000000"/>
                <w:sz w:val="24"/>
                <w:szCs w:val="24"/>
              </w:rPr>
              <w:t xml:space="preserve"> </w:t>
            </w:r>
            <w:r w:rsidR="00C44196" w:rsidRPr="00C44196">
              <w:rPr>
                <w:sz w:val="24"/>
                <w:szCs w:val="24"/>
              </w:rPr>
              <w:t>процессы в грамматике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4</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lang w:eastAsia="en-US"/>
              </w:rPr>
              <w:t>8</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b/>
                <w:bCs/>
                <w:i/>
                <w:iCs/>
                <w:color w:val="000000"/>
                <w:sz w:val="22"/>
                <w:szCs w:val="22"/>
                <w:lang w:eastAsia="en-US"/>
              </w:rPr>
            </w:pPr>
            <w:r w:rsidRPr="000D5AF5">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C44196">
            <w:pPr>
              <w:jc w:val="center"/>
              <w:rPr>
                <w:color w:val="000000"/>
                <w:sz w:val="24"/>
                <w:szCs w:val="24"/>
                <w:lang w:eastAsia="en-US"/>
              </w:rPr>
            </w:pPr>
            <w:r w:rsidRPr="00C44196">
              <w:rPr>
                <w:color w:val="000000"/>
                <w:sz w:val="24"/>
                <w:szCs w:val="24"/>
              </w:rPr>
              <w:t>Тема № 7.</w:t>
            </w:r>
            <w:r w:rsidR="00C44196" w:rsidRPr="00C44196">
              <w:rPr>
                <w:sz w:val="24"/>
                <w:szCs w:val="24"/>
              </w:rPr>
              <w:t xml:space="preserve"> Основные тенденции в синтаксическом строе</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F2AD3" w:rsidP="002A72F8">
            <w:pPr>
              <w:jc w:val="center"/>
              <w:rPr>
                <w:color w:val="000000"/>
                <w:sz w:val="22"/>
                <w:szCs w:val="22"/>
                <w:lang w:eastAsia="en-US"/>
              </w:rPr>
            </w:pPr>
            <w:r w:rsidRPr="000D5AF5">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C44196" w:rsidP="002A72F8">
            <w:pPr>
              <w:jc w:val="center"/>
              <w:rPr>
                <w:color w:val="000000"/>
                <w:sz w:val="24"/>
                <w:szCs w:val="24"/>
                <w:lang w:eastAsia="en-US"/>
              </w:rPr>
            </w:pPr>
            <w:r>
              <w:rPr>
                <w:color w:val="000000"/>
              </w:rPr>
              <w:t>36</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0</w:t>
            </w:r>
          </w:p>
        </w:tc>
        <w:tc>
          <w:tcPr>
            <w:tcW w:w="680" w:type="dxa"/>
            <w:tcBorders>
              <w:bottom w:val="single" w:sz="8" w:space="0" w:color="auto"/>
              <w:right w:val="single" w:sz="8" w:space="0" w:color="auto"/>
            </w:tcBorders>
            <w:vAlign w:val="center"/>
            <w:hideMark/>
          </w:tcPr>
          <w:p w:rsidR="007C6608" w:rsidRDefault="000D5AF5" w:rsidP="002A72F8">
            <w:pPr>
              <w:jc w:val="center"/>
              <w:rPr>
                <w:color w:val="000000"/>
                <w:sz w:val="24"/>
                <w:szCs w:val="24"/>
                <w:lang w:eastAsia="en-US"/>
              </w:rPr>
            </w:pPr>
            <w:r>
              <w:rPr>
                <w:color w:val="000000"/>
              </w:rPr>
              <w:t>54</w:t>
            </w:r>
          </w:p>
        </w:tc>
        <w:tc>
          <w:tcPr>
            <w:tcW w:w="680" w:type="dxa"/>
            <w:tcBorders>
              <w:bottom w:val="single" w:sz="8" w:space="0" w:color="auto"/>
              <w:right w:val="single" w:sz="8" w:space="0" w:color="auto"/>
            </w:tcBorders>
            <w:vAlign w:val="center"/>
            <w:hideMark/>
          </w:tcPr>
          <w:p w:rsidR="007C6608" w:rsidRDefault="000D5AF5" w:rsidP="002A72F8">
            <w:pPr>
              <w:jc w:val="center"/>
              <w:rPr>
                <w:color w:val="000000"/>
                <w:sz w:val="24"/>
                <w:szCs w:val="24"/>
                <w:lang w:eastAsia="en-US"/>
              </w:rPr>
            </w:pPr>
            <w:r>
              <w:rPr>
                <w:color w:val="000000"/>
              </w:rPr>
              <w:t>63</w:t>
            </w:r>
          </w:p>
        </w:tc>
        <w:tc>
          <w:tcPr>
            <w:tcW w:w="780" w:type="dxa"/>
            <w:tcBorders>
              <w:bottom w:val="single" w:sz="8" w:space="0" w:color="auto"/>
              <w:right w:val="single" w:sz="8" w:space="0" w:color="auto"/>
            </w:tcBorders>
            <w:vAlign w:val="center"/>
            <w:hideMark/>
          </w:tcPr>
          <w:p w:rsidR="007C6608" w:rsidRDefault="000D5AF5" w:rsidP="002A72F8">
            <w:pPr>
              <w:jc w:val="center"/>
              <w:rPr>
                <w:b/>
                <w:bCs/>
                <w:color w:val="000000"/>
                <w:sz w:val="24"/>
                <w:szCs w:val="24"/>
                <w:lang w:eastAsia="en-US"/>
              </w:rPr>
            </w:pPr>
            <w:r>
              <w:rPr>
                <w:b/>
                <w:bCs/>
                <w:color w:val="000000"/>
                <w:sz w:val="24"/>
                <w:szCs w:val="24"/>
                <w:lang w:eastAsia="en-US"/>
              </w:rPr>
              <w:t>153</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4</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7C6608" w:rsidRDefault="000D5AF5" w:rsidP="002A72F8">
            <w:pPr>
              <w:jc w:val="center"/>
              <w:rPr>
                <w:i/>
                <w:iCs/>
                <w:color w:val="000000"/>
                <w:sz w:val="24"/>
                <w:szCs w:val="24"/>
                <w:lang w:eastAsia="en-US"/>
              </w:rPr>
            </w:pPr>
            <w:r>
              <w:rPr>
                <w:i/>
                <w:iCs/>
                <w:color w:val="000000"/>
              </w:rPr>
              <w:t>12</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0D5AF5" w:rsidP="002A72F8">
            <w:pPr>
              <w:jc w:val="center"/>
              <w:rPr>
                <w:b/>
                <w:bCs/>
                <w:i/>
                <w:iCs/>
                <w:color w:val="000000"/>
                <w:sz w:val="24"/>
                <w:szCs w:val="24"/>
                <w:lang w:eastAsia="en-US"/>
              </w:rPr>
            </w:pPr>
            <w:r>
              <w:rPr>
                <w:b/>
                <w:bCs/>
                <w:i/>
                <w:iCs/>
                <w:color w:val="000000"/>
              </w:rPr>
              <w:t>16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Контроль (экзамен)</w:t>
            </w:r>
          </w:p>
        </w:tc>
        <w:tc>
          <w:tcPr>
            <w:tcW w:w="46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bookmarkStart w:id="0" w:name="RANGE!H37"/>
            <w:bookmarkEnd w:id="0"/>
            <w:r>
              <w:rPr>
                <w:b/>
                <w:bCs/>
                <w:color w:val="000000"/>
              </w:rPr>
              <w:t>27</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7C6608" w:rsidRDefault="000D5AF5" w:rsidP="002A72F8">
            <w:pPr>
              <w:jc w:val="center"/>
              <w:rPr>
                <w:b/>
                <w:bCs/>
                <w:i/>
                <w:iCs/>
                <w:color w:val="000000"/>
                <w:sz w:val="24"/>
                <w:szCs w:val="24"/>
                <w:lang w:eastAsia="en-US"/>
              </w:rPr>
            </w:pPr>
            <w:r>
              <w:rPr>
                <w:b/>
                <w:bCs/>
                <w:i/>
                <w:iCs/>
                <w:color w:val="000000"/>
              </w:rPr>
              <w:t>180</w:t>
            </w:r>
          </w:p>
        </w:tc>
      </w:tr>
    </w:tbl>
    <w:p w:rsidR="00DA489D" w:rsidRPr="00835246" w:rsidRDefault="00DA489D" w:rsidP="00DA489D">
      <w:pPr>
        <w:tabs>
          <w:tab w:val="left" w:pos="900"/>
        </w:tabs>
        <w:jc w:val="both"/>
        <w:rPr>
          <w:b/>
          <w:sz w:val="24"/>
          <w:szCs w:val="24"/>
        </w:rPr>
      </w:pPr>
    </w:p>
    <w:p w:rsidR="00DA489D" w:rsidRPr="00835246" w:rsidRDefault="00DA489D" w:rsidP="00DA489D">
      <w:pPr>
        <w:tabs>
          <w:tab w:val="left" w:pos="900"/>
        </w:tabs>
        <w:jc w:val="both"/>
        <w:rPr>
          <w:b/>
          <w:sz w:val="24"/>
          <w:szCs w:val="24"/>
        </w:rPr>
      </w:pPr>
    </w:p>
    <w:p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rsidR="00AF61EB" w:rsidRPr="00835246" w:rsidRDefault="00AF61EB" w:rsidP="00AF61E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2A72F8" w:rsidRPr="00835246" w:rsidTr="002A72F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2A72F8" w:rsidRPr="00835246" w:rsidRDefault="002A72F8" w:rsidP="00C44196">
            <w:pPr>
              <w:widowControl/>
              <w:autoSpaceDE/>
              <w:autoSpaceDN/>
              <w:adjustRightInd/>
              <w:jc w:val="both"/>
              <w:rPr>
                <w:b/>
                <w:bCs/>
                <w:sz w:val="24"/>
                <w:szCs w:val="24"/>
              </w:rPr>
            </w:pPr>
            <w:r w:rsidRPr="00835246">
              <w:rPr>
                <w:b/>
                <w:bCs/>
                <w:sz w:val="24"/>
                <w:szCs w:val="24"/>
              </w:rPr>
              <w:t xml:space="preserve">Семестр </w:t>
            </w:r>
            <w:r w:rsidR="00C44196">
              <w:rPr>
                <w:b/>
                <w:bCs/>
                <w:sz w:val="24"/>
                <w:szCs w:val="24"/>
              </w:rPr>
              <w:t>5</w:t>
            </w:r>
          </w:p>
        </w:tc>
      </w:tr>
      <w:tr w:rsidR="002A72F8" w:rsidRPr="00835246" w:rsidTr="002A72F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A72F8" w:rsidRPr="00835246" w:rsidRDefault="002A72F8" w:rsidP="002A72F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b/>
                <w:bCs/>
                <w:sz w:val="24"/>
                <w:szCs w:val="24"/>
              </w:rPr>
            </w:pPr>
            <w:r w:rsidRPr="00835246">
              <w:rPr>
                <w:b/>
                <w:bCs/>
                <w:sz w:val="24"/>
                <w:szCs w:val="24"/>
              </w:rPr>
              <w:t>Всего</w:t>
            </w:r>
          </w:p>
        </w:tc>
      </w:tr>
      <w:tr w:rsidR="002A72F8" w:rsidTr="002A72F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A72F8" w:rsidRDefault="002A72F8" w:rsidP="00C44196">
            <w:pPr>
              <w:jc w:val="center"/>
              <w:rPr>
                <w:color w:val="000000"/>
                <w:sz w:val="24"/>
                <w:szCs w:val="24"/>
                <w:lang w:eastAsia="en-US"/>
              </w:rPr>
            </w:pPr>
            <w:r>
              <w:rPr>
                <w:color w:val="000000"/>
              </w:rPr>
              <w:t xml:space="preserve">Раздел I. </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 xml:space="preserve">Тема № 1. </w:t>
            </w:r>
            <w:r w:rsidRPr="00C44196">
              <w:rPr>
                <w:sz w:val="24"/>
                <w:szCs w:val="24"/>
              </w:rPr>
              <w:t>Вариантность языкового знака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0B4DFB">
            <w:pPr>
              <w:jc w:val="center"/>
              <w:rPr>
                <w:color w:val="000000"/>
                <w:lang w:eastAsia="en-US"/>
              </w:rPr>
            </w:pPr>
            <w:r w:rsidRPr="000B4DFB">
              <w:rPr>
                <w:color w:val="000000"/>
              </w:rPr>
              <w:t>2</w:t>
            </w:r>
            <w:r w:rsidR="000B4DFB" w:rsidRPr="000B4DFB">
              <w:rPr>
                <w:color w:val="000000"/>
              </w:rPr>
              <w:t>2</w:t>
            </w:r>
          </w:p>
        </w:tc>
        <w:tc>
          <w:tcPr>
            <w:tcW w:w="780" w:type="dxa"/>
            <w:tcBorders>
              <w:bottom w:val="single" w:sz="8" w:space="0" w:color="auto"/>
              <w:right w:val="single" w:sz="8" w:space="0" w:color="auto"/>
            </w:tcBorders>
            <w:vAlign w:val="center"/>
            <w:hideMark/>
          </w:tcPr>
          <w:p w:rsidR="000D5AF5" w:rsidRPr="000B4DFB" w:rsidRDefault="000D5AF5" w:rsidP="000B4DFB">
            <w:pPr>
              <w:jc w:val="center"/>
              <w:rPr>
                <w:b/>
                <w:bCs/>
                <w:color w:val="000000"/>
                <w:lang w:eastAsia="en-US"/>
              </w:rPr>
            </w:pPr>
            <w:r w:rsidRPr="000B4DFB">
              <w:rPr>
                <w:b/>
                <w:bCs/>
                <w:color w:val="000000"/>
              </w:rPr>
              <w:t>2</w:t>
            </w:r>
            <w:r w:rsidR="000B4DFB" w:rsidRPr="000B4DFB">
              <w:rPr>
                <w:b/>
                <w:bCs/>
                <w:color w:val="000000"/>
              </w:rPr>
              <w:t>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Тема № 2.</w:t>
            </w:r>
            <w:r w:rsidRPr="00C44196">
              <w:rPr>
                <w:sz w:val="24"/>
                <w:szCs w:val="24"/>
              </w:rPr>
              <w:t xml:space="preserve"> Понятие языковой нормы</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rPr>
              <w:t>25</w:t>
            </w:r>
          </w:p>
        </w:tc>
        <w:tc>
          <w:tcPr>
            <w:tcW w:w="780" w:type="dxa"/>
            <w:tcBorders>
              <w:bottom w:val="single" w:sz="8" w:space="0" w:color="auto"/>
              <w:right w:val="single" w:sz="8" w:space="0" w:color="auto"/>
            </w:tcBorders>
            <w:vAlign w:val="center"/>
            <w:hideMark/>
          </w:tcPr>
          <w:p w:rsidR="000D5AF5" w:rsidRPr="000B4DFB" w:rsidRDefault="000B4DFB" w:rsidP="00D27EC7">
            <w:pPr>
              <w:jc w:val="center"/>
              <w:rPr>
                <w:b/>
                <w:bCs/>
                <w:color w:val="000000"/>
                <w:lang w:eastAsia="en-US"/>
              </w:rPr>
            </w:pPr>
            <w:r w:rsidRPr="000B4DFB">
              <w:rPr>
                <w:b/>
                <w:bCs/>
                <w:color w:val="000000"/>
              </w:rPr>
              <w:t>27</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spacing w:after="240"/>
              <w:jc w:val="center"/>
              <w:rPr>
                <w:color w:val="000000"/>
                <w:sz w:val="24"/>
                <w:szCs w:val="24"/>
                <w:lang w:eastAsia="en-US"/>
              </w:rPr>
            </w:pPr>
            <w:r w:rsidRPr="00C44196">
              <w:rPr>
                <w:color w:val="000000"/>
                <w:sz w:val="24"/>
                <w:szCs w:val="24"/>
              </w:rPr>
              <w:t xml:space="preserve">Тема № 3. </w:t>
            </w:r>
            <w:r w:rsidRPr="00C44196">
              <w:rPr>
                <w:sz w:val="24"/>
                <w:szCs w:val="24"/>
              </w:rPr>
              <w:t>Изменения в русском произношении и ударении</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0B4DFB">
            <w:pPr>
              <w:jc w:val="center"/>
              <w:rPr>
                <w:color w:val="000000"/>
                <w:lang w:eastAsia="en-US"/>
              </w:rPr>
            </w:pPr>
            <w:r w:rsidRPr="000B4DFB">
              <w:rPr>
                <w:color w:val="000000"/>
              </w:rPr>
              <w:t>2</w:t>
            </w:r>
            <w:r w:rsidR="000B4DFB" w:rsidRPr="000B4DFB">
              <w:rPr>
                <w:color w:val="000000"/>
              </w:rPr>
              <w:t>2</w:t>
            </w:r>
          </w:p>
        </w:tc>
        <w:tc>
          <w:tcPr>
            <w:tcW w:w="780" w:type="dxa"/>
            <w:tcBorders>
              <w:bottom w:val="single" w:sz="8" w:space="0" w:color="auto"/>
              <w:right w:val="single" w:sz="8" w:space="0" w:color="auto"/>
            </w:tcBorders>
            <w:vAlign w:val="center"/>
            <w:hideMark/>
          </w:tcPr>
          <w:p w:rsidR="000D5AF5" w:rsidRPr="000B4DFB" w:rsidRDefault="000D5AF5" w:rsidP="00D27EC7">
            <w:pPr>
              <w:jc w:val="center"/>
              <w:rPr>
                <w:b/>
                <w:bCs/>
                <w:color w:val="000000"/>
                <w:lang w:eastAsia="en-US"/>
              </w:rPr>
            </w:pPr>
            <w:r w:rsidRPr="000B4DFB">
              <w:rPr>
                <w:b/>
                <w:bCs/>
                <w:color w:val="000000"/>
              </w:rPr>
              <w:t>24</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r w:rsidRPr="000B4DFB">
              <w:rPr>
                <w:i/>
                <w:iCs/>
                <w:color w:val="000000"/>
                <w:lang w:eastAsia="en-US"/>
              </w:rPr>
              <w:t>2</w:t>
            </w: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0D5AF5" w:rsidRPr="00C44196" w:rsidRDefault="000D5AF5" w:rsidP="00D27EC7">
            <w:pPr>
              <w:jc w:val="center"/>
              <w:rPr>
                <w:color w:val="000000"/>
                <w:sz w:val="24"/>
                <w:szCs w:val="24"/>
                <w:lang w:eastAsia="en-US"/>
              </w:rPr>
            </w:pPr>
            <w:r w:rsidRPr="00C44196">
              <w:rPr>
                <w:color w:val="000000"/>
                <w:sz w:val="24"/>
                <w:szCs w:val="24"/>
              </w:rPr>
              <w:t>Тема № 4</w:t>
            </w:r>
            <w:r w:rsidRPr="00C44196">
              <w:rPr>
                <w:sz w:val="24"/>
                <w:szCs w:val="24"/>
              </w:rPr>
              <w:t xml:space="preserve"> Основные тенденции в словообразовательной системе русского языка</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0B4DFB">
            <w:pPr>
              <w:jc w:val="center"/>
              <w:rPr>
                <w:color w:val="000000"/>
                <w:lang w:eastAsia="en-US"/>
              </w:rPr>
            </w:pPr>
            <w:r w:rsidRPr="000B4DFB">
              <w:rPr>
                <w:color w:val="000000"/>
              </w:rPr>
              <w:t>2</w:t>
            </w:r>
            <w:r w:rsidR="000B4DFB" w:rsidRPr="000B4DFB">
              <w:rPr>
                <w:color w:val="000000"/>
              </w:rPr>
              <w:t>2</w:t>
            </w:r>
          </w:p>
        </w:tc>
        <w:tc>
          <w:tcPr>
            <w:tcW w:w="780" w:type="dxa"/>
            <w:tcBorders>
              <w:bottom w:val="single" w:sz="8" w:space="0" w:color="auto"/>
              <w:right w:val="single" w:sz="8" w:space="0" w:color="auto"/>
            </w:tcBorders>
            <w:vAlign w:val="center"/>
            <w:hideMark/>
          </w:tcPr>
          <w:p w:rsidR="000D5AF5" w:rsidRPr="000B4DFB" w:rsidRDefault="000D5AF5" w:rsidP="000B4DFB">
            <w:pPr>
              <w:jc w:val="center"/>
              <w:rPr>
                <w:b/>
                <w:bCs/>
                <w:color w:val="000000"/>
                <w:lang w:eastAsia="en-US"/>
              </w:rPr>
            </w:pPr>
            <w:r w:rsidRPr="000B4DFB">
              <w:rPr>
                <w:b/>
                <w:bCs/>
                <w:color w:val="000000"/>
              </w:rPr>
              <w:t>2</w:t>
            </w:r>
            <w:r w:rsidR="000B4DFB" w:rsidRPr="000B4DFB">
              <w:rPr>
                <w:b/>
                <w:bCs/>
                <w:color w:val="000000"/>
              </w:rPr>
              <w:t>6</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0D5AF5" w:rsidRPr="00C44196" w:rsidRDefault="000D5AF5" w:rsidP="00D27EC7">
            <w:pPr>
              <w:jc w:val="center"/>
              <w:rPr>
                <w:color w:val="000000"/>
                <w:sz w:val="24"/>
                <w:szCs w:val="24"/>
                <w:lang w:eastAsia="en-US"/>
              </w:rP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0D5AF5" w:rsidRDefault="000D5AF5" w:rsidP="00D27EC7">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r w:rsidRPr="000B4DFB">
              <w:rPr>
                <w:i/>
                <w:iCs/>
                <w:color w:val="000000"/>
                <w:lang w:eastAsia="en-US"/>
              </w:rPr>
              <w:t>0</w:t>
            </w: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0D5AF5" w:rsidRPr="00C44196" w:rsidRDefault="000D5AF5" w:rsidP="00D27EC7">
            <w:pPr>
              <w:spacing w:after="240"/>
              <w:jc w:val="center"/>
              <w:rPr>
                <w:color w:val="000000"/>
                <w:sz w:val="24"/>
                <w:szCs w:val="24"/>
                <w:lang w:eastAsia="en-US"/>
              </w:rPr>
            </w:pPr>
            <w:r w:rsidRPr="00C44196">
              <w:rPr>
                <w:color w:val="000000"/>
                <w:sz w:val="24"/>
                <w:szCs w:val="24"/>
              </w:rPr>
              <w:t xml:space="preserve">Тема № 5. </w:t>
            </w:r>
            <w:r w:rsidRPr="00C44196">
              <w:rPr>
                <w:sz w:val="24"/>
                <w:szCs w:val="24"/>
              </w:rPr>
              <w:t>Основные тенденции в морфологии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0B4DFB">
            <w:pPr>
              <w:jc w:val="center"/>
              <w:rPr>
                <w:color w:val="000000"/>
                <w:lang w:eastAsia="en-US"/>
              </w:rPr>
            </w:pPr>
            <w:r w:rsidRPr="000B4DFB">
              <w:rPr>
                <w:color w:val="000000"/>
              </w:rPr>
              <w:t>2</w:t>
            </w:r>
            <w:r w:rsidR="000B4DFB" w:rsidRPr="000B4DFB">
              <w:rPr>
                <w:color w:val="000000"/>
              </w:rPr>
              <w:t>2</w:t>
            </w:r>
          </w:p>
        </w:tc>
        <w:tc>
          <w:tcPr>
            <w:tcW w:w="780" w:type="dxa"/>
            <w:tcBorders>
              <w:bottom w:val="single" w:sz="8" w:space="0" w:color="auto"/>
              <w:right w:val="single" w:sz="8" w:space="0" w:color="auto"/>
            </w:tcBorders>
            <w:vAlign w:val="center"/>
            <w:hideMark/>
          </w:tcPr>
          <w:p w:rsidR="000D5AF5" w:rsidRPr="000B4DFB" w:rsidRDefault="000D5AF5" w:rsidP="00D27EC7">
            <w:pPr>
              <w:jc w:val="center"/>
              <w:rPr>
                <w:b/>
                <w:bCs/>
                <w:color w:val="000000"/>
                <w:lang w:eastAsia="en-US"/>
              </w:rPr>
            </w:pPr>
            <w:r w:rsidRPr="000B4DFB">
              <w:rPr>
                <w:b/>
                <w:bCs/>
                <w:color w:val="000000"/>
              </w:rPr>
              <w:t>22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 xml:space="preserve">Тема № 6. Основные  </w:t>
            </w:r>
            <w:r w:rsidRPr="00C44196">
              <w:rPr>
                <w:sz w:val="24"/>
                <w:szCs w:val="24"/>
              </w:rPr>
              <w:t>процессы в грамматике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0D5AF5">
            <w:pPr>
              <w:jc w:val="center"/>
              <w:rPr>
                <w:color w:val="000000"/>
                <w:lang w:eastAsia="en-US"/>
              </w:rPr>
            </w:pPr>
            <w:r w:rsidRPr="000B4DFB">
              <w:rPr>
                <w:color w:val="000000"/>
              </w:rPr>
              <w:t>24</w:t>
            </w:r>
          </w:p>
        </w:tc>
        <w:tc>
          <w:tcPr>
            <w:tcW w:w="780" w:type="dxa"/>
            <w:tcBorders>
              <w:bottom w:val="single" w:sz="8" w:space="0" w:color="auto"/>
              <w:right w:val="single" w:sz="8" w:space="0" w:color="auto"/>
            </w:tcBorders>
            <w:vAlign w:val="center"/>
            <w:hideMark/>
          </w:tcPr>
          <w:p w:rsidR="000D5AF5" w:rsidRPr="000B4DFB" w:rsidRDefault="000D5AF5" w:rsidP="000B4DFB">
            <w:pPr>
              <w:jc w:val="center"/>
              <w:rPr>
                <w:b/>
                <w:bCs/>
                <w:color w:val="000000"/>
                <w:lang w:eastAsia="en-US"/>
              </w:rPr>
            </w:pPr>
            <w:r w:rsidRPr="000B4DFB">
              <w:rPr>
                <w:b/>
                <w:bCs/>
                <w:color w:val="000000"/>
              </w:rPr>
              <w:t>2</w:t>
            </w:r>
            <w:r w:rsidR="000B4DFB" w:rsidRPr="000B4DFB">
              <w:rPr>
                <w:b/>
                <w:bCs/>
                <w:color w:val="000000"/>
              </w:rPr>
              <w:t>6</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Тема № 7.</w:t>
            </w:r>
            <w:r w:rsidRPr="00C44196">
              <w:rPr>
                <w:sz w:val="24"/>
                <w:szCs w:val="24"/>
              </w:rPr>
              <w:t xml:space="preserve"> Основные тенденции в синтаксическом строе</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0D5AF5">
            <w:pPr>
              <w:jc w:val="center"/>
              <w:rPr>
                <w:color w:val="000000"/>
                <w:lang w:eastAsia="en-US"/>
              </w:rPr>
            </w:pPr>
            <w:r w:rsidRPr="000B4DFB">
              <w:rPr>
                <w:color w:val="000000"/>
              </w:rPr>
              <w:t>24</w:t>
            </w:r>
          </w:p>
        </w:tc>
        <w:tc>
          <w:tcPr>
            <w:tcW w:w="780" w:type="dxa"/>
            <w:tcBorders>
              <w:bottom w:val="single" w:sz="8" w:space="0" w:color="auto"/>
              <w:right w:val="single" w:sz="8" w:space="0" w:color="auto"/>
            </w:tcBorders>
            <w:vAlign w:val="center"/>
            <w:hideMark/>
          </w:tcPr>
          <w:p w:rsidR="000D5AF5" w:rsidRPr="000B4DFB" w:rsidRDefault="000D5AF5" w:rsidP="000B4DFB">
            <w:pPr>
              <w:jc w:val="center"/>
              <w:rPr>
                <w:b/>
                <w:bCs/>
                <w:color w:val="000000"/>
                <w:lang w:eastAsia="en-US"/>
              </w:rPr>
            </w:pPr>
            <w:r w:rsidRPr="000B4DFB">
              <w:rPr>
                <w:b/>
                <w:bCs/>
                <w:color w:val="000000"/>
              </w:rPr>
              <w:t>2</w:t>
            </w:r>
            <w:r w:rsidR="000B4DFB" w:rsidRPr="000B4DFB">
              <w:rPr>
                <w:b/>
                <w:bCs/>
                <w:color w:val="000000"/>
              </w:rPr>
              <w:t>4</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rPr>
              <w:t>4</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rPr>
              <w:t>0</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rPr>
              <w:t>6</w:t>
            </w:r>
          </w:p>
        </w:tc>
        <w:tc>
          <w:tcPr>
            <w:tcW w:w="680" w:type="dxa"/>
            <w:tcBorders>
              <w:bottom w:val="single" w:sz="8" w:space="0" w:color="auto"/>
              <w:right w:val="single" w:sz="8" w:space="0" w:color="auto"/>
            </w:tcBorders>
            <w:vAlign w:val="center"/>
            <w:hideMark/>
          </w:tcPr>
          <w:p w:rsidR="000D5AF5" w:rsidRPr="000B4DFB" w:rsidRDefault="000B4DFB" w:rsidP="00D27EC7">
            <w:pPr>
              <w:jc w:val="center"/>
              <w:rPr>
                <w:color w:val="000000"/>
                <w:lang w:eastAsia="en-US"/>
              </w:rPr>
            </w:pPr>
            <w:r w:rsidRPr="000B4DFB">
              <w:rPr>
                <w:color w:val="000000"/>
              </w:rPr>
              <w:t>161</w:t>
            </w:r>
          </w:p>
        </w:tc>
        <w:tc>
          <w:tcPr>
            <w:tcW w:w="780" w:type="dxa"/>
            <w:tcBorders>
              <w:bottom w:val="single" w:sz="8" w:space="0" w:color="auto"/>
              <w:right w:val="single" w:sz="8" w:space="0" w:color="auto"/>
            </w:tcBorders>
            <w:vAlign w:val="center"/>
            <w:hideMark/>
          </w:tcPr>
          <w:p w:rsidR="000D5AF5" w:rsidRPr="000B4DFB" w:rsidRDefault="000B4DFB" w:rsidP="000B4DFB">
            <w:pPr>
              <w:jc w:val="center"/>
              <w:rPr>
                <w:b/>
                <w:bCs/>
                <w:color w:val="000000"/>
                <w:lang w:eastAsia="en-US"/>
              </w:rPr>
            </w:pPr>
            <w:r w:rsidRPr="000B4DFB">
              <w:rPr>
                <w:b/>
                <w:bCs/>
                <w:color w:val="000000"/>
                <w:lang w:eastAsia="en-US"/>
              </w:rPr>
              <w:t>171</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rsidR="000D5AF5" w:rsidRDefault="000D5AF5" w:rsidP="00D27EC7">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0D5AF5" w:rsidRDefault="000D5AF5" w:rsidP="00D27EC7">
            <w:pPr>
              <w:jc w:val="center"/>
              <w:rPr>
                <w:b/>
                <w:bCs/>
                <w:i/>
                <w:iCs/>
                <w:color w:val="000000"/>
                <w:sz w:val="24"/>
                <w:szCs w:val="24"/>
                <w:lang w:eastAsia="en-US"/>
              </w:rPr>
            </w:pPr>
            <w:r>
              <w:rPr>
                <w:b/>
                <w:bCs/>
                <w:i/>
                <w:iCs/>
                <w:color w:val="000000"/>
              </w:rPr>
              <w:t>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0D5AF5" w:rsidRDefault="000D5AF5" w:rsidP="002A72F8">
            <w:pPr>
              <w:jc w:val="center"/>
              <w:rPr>
                <w:color w:val="000000"/>
                <w:sz w:val="24"/>
                <w:szCs w:val="24"/>
                <w:lang w:eastAsia="en-US"/>
              </w:rPr>
            </w:pPr>
            <w:r>
              <w:rPr>
                <w:color w:val="000000"/>
              </w:rPr>
              <w:t>Контроль (экзамен)</w:t>
            </w:r>
          </w:p>
        </w:tc>
        <w:tc>
          <w:tcPr>
            <w:tcW w:w="460" w:type="dxa"/>
            <w:tcBorders>
              <w:bottom w:val="single" w:sz="8" w:space="0" w:color="auto"/>
            </w:tcBorders>
            <w:shd w:val="clear" w:color="auto" w:fill="595959"/>
            <w:vAlign w:val="center"/>
            <w:hideMark/>
          </w:tcPr>
          <w:p w:rsidR="000D5AF5" w:rsidRDefault="000D5AF5"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780" w:type="dxa"/>
            <w:tcBorders>
              <w:bottom w:val="single" w:sz="8" w:space="0" w:color="auto"/>
              <w:right w:val="single" w:sz="8" w:space="0" w:color="auto"/>
            </w:tcBorders>
            <w:vAlign w:val="center"/>
            <w:hideMark/>
          </w:tcPr>
          <w:p w:rsidR="000D5AF5" w:rsidRPr="00C46155" w:rsidRDefault="000D5AF5" w:rsidP="002A72F8">
            <w:pPr>
              <w:jc w:val="center"/>
              <w:rPr>
                <w:b/>
                <w:bCs/>
                <w:color w:val="000000"/>
                <w:lang w:eastAsia="en-US"/>
              </w:rPr>
            </w:pPr>
            <w:r>
              <w:rPr>
                <w:b/>
                <w:bCs/>
                <w:color w:val="000000"/>
              </w:rPr>
              <w:t>9</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0D5AF5" w:rsidRDefault="000D5AF5" w:rsidP="002A72F8">
            <w:pPr>
              <w:jc w:val="center"/>
              <w:rPr>
                <w:color w:val="000000"/>
                <w:sz w:val="24"/>
                <w:szCs w:val="24"/>
                <w:lang w:eastAsia="en-US"/>
              </w:rPr>
            </w:pPr>
            <w:r>
              <w:rPr>
                <w:color w:val="000000"/>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0D5AF5" w:rsidRDefault="000D5AF5"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right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780" w:type="dxa"/>
            <w:tcBorders>
              <w:bottom w:val="single" w:sz="8" w:space="0" w:color="auto"/>
              <w:right w:val="single" w:sz="8" w:space="0" w:color="auto"/>
            </w:tcBorders>
            <w:shd w:val="clear" w:color="auto" w:fill="F2F2F2"/>
            <w:vAlign w:val="center"/>
            <w:hideMark/>
          </w:tcPr>
          <w:p w:rsidR="000D5AF5" w:rsidRPr="00C46155" w:rsidRDefault="000B4DFB" w:rsidP="002A72F8">
            <w:pPr>
              <w:jc w:val="center"/>
              <w:rPr>
                <w:b/>
                <w:bCs/>
                <w:i/>
                <w:iCs/>
                <w:color w:val="000000"/>
                <w:lang w:eastAsia="en-US"/>
              </w:rPr>
            </w:pPr>
            <w:r>
              <w:rPr>
                <w:b/>
                <w:bCs/>
                <w:i/>
                <w:iCs/>
                <w:color w:val="000000"/>
              </w:rPr>
              <w:t>180</w:t>
            </w:r>
          </w:p>
        </w:tc>
      </w:tr>
    </w:tbl>
    <w:p w:rsidR="00EA79CE" w:rsidRDefault="00EA79CE" w:rsidP="00524DE4">
      <w:pPr>
        <w:ind w:firstLine="709"/>
        <w:jc w:val="both"/>
        <w:rPr>
          <w:b/>
          <w:i/>
          <w:sz w:val="16"/>
          <w:szCs w:val="16"/>
        </w:rPr>
      </w:pPr>
    </w:p>
    <w:p w:rsidR="00EA79CE" w:rsidRDefault="00EA79CE"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DA3800">
        <w:rPr>
          <w:b/>
          <w:sz w:val="16"/>
          <w:szCs w:val="16"/>
        </w:rPr>
        <w:t>Практическая грамматика русского языка</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w:t>
      </w:r>
      <w:r w:rsidRPr="00835246">
        <w:rPr>
          <w:sz w:val="16"/>
          <w:szCs w:val="16"/>
        </w:rPr>
        <w:lastRenderedPageBreak/>
        <w:t>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835246" w:rsidRDefault="007F4B97" w:rsidP="002A15EA">
      <w:pPr>
        <w:tabs>
          <w:tab w:val="left" w:pos="900"/>
        </w:tabs>
        <w:ind w:firstLine="567"/>
        <w:jc w:val="both"/>
        <w:rPr>
          <w:b/>
          <w:sz w:val="24"/>
          <w:szCs w:val="24"/>
        </w:rPr>
      </w:pPr>
      <w:r w:rsidRPr="00835246">
        <w:rPr>
          <w:b/>
          <w:sz w:val="24"/>
          <w:szCs w:val="24"/>
        </w:rPr>
        <w:t>5.</w:t>
      </w:r>
      <w:r w:rsidR="00114770" w:rsidRPr="00835246">
        <w:rPr>
          <w:b/>
          <w:sz w:val="24"/>
          <w:szCs w:val="24"/>
        </w:rPr>
        <w:t>3</w:t>
      </w:r>
      <w:r w:rsidRPr="00835246">
        <w:rPr>
          <w:b/>
          <w:sz w:val="24"/>
          <w:szCs w:val="24"/>
        </w:rPr>
        <w:t xml:space="preserve"> Содержание дисциплины</w:t>
      </w:r>
    </w:p>
    <w:p w:rsidR="000B4DFB" w:rsidRPr="000B4DFB" w:rsidRDefault="000B4DFB" w:rsidP="002A15EA">
      <w:pPr>
        <w:tabs>
          <w:tab w:val="left" w:pos="900"/>
        </w:tabs>
        <w:ind w:firstLine="567"/>
        <w:jc w:val="both"/>
        <w:rPr>
          <w:sz w:val="24"/>
          <w:szCs w:val="24"/>
        </w:rPr>
      </w:pPr>
      <w:r w:rsidRPr="000B4DFB">
        <w:rPr>
          <w:b/>
          <w:color w:val="000000"/>
          <w:sz w:val="24"/>
          <w:szCs w:val="24"/>
        </w:rPr>
        <w:t xml:space="preserve">Тема № 1. </w:t>
      </w:r>
      <w:r w:rsidRPr="000B4DFB">
        <w:rPr>
          <w:b/>
          <w:sz w:val="24"/>
          <w:szCs w:val="24"/>
        </w:rPr>
        <w:t>Вариантность языкового знака</w:t>
      </w:r>
      <w:r w:rsidRPr="000B4DFB">
        <w:rPr>
          <w:sz w:val="24"/>
          <w:szCs w:val="24"/>
        </w:rPr>
        <w:t>: Вариантность как объективное следствие языковой эволюции. 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 Непрерывность процесса варьирования, Конкурентоспособность вариантов и исторические условия ее проявления. Различная продолжительность жизни вариантов. Пределы (границы) варьирования: совпадение лексического значения (проект – прожект); совпадение грамматического значения (стакан чая – стакан чаю); отсутствие различительной функции у фонемы (поднимать – подымать); тождество морфологической структуры (набавка – надбавка). Варианты и синонимы. Маркированность вариантов: по временной шкале (уходящее – новое); с точки зрения нормы (нормативное – ненормативное). Маркированность синонимов: семантическая (основное значение – добавочное); стилистическая (книжное – просторечное; высокое – сниженное). Варианты: акцентные, фонетические, фонематические, морфологические, синтаксические, орфографические. Синтаксические варианты (лететь самолетов – лететь на самолете, способный по математике – способный к математике) и параллельные синтаксические конструкции. Варианты полные (твОрог – творОг, общеупотребительные варианты) и неполные (рАпорт – рапОрт, общеупотребительный и профессиональный).</w:t>
      </w:r>
    </w:p>
    <w:p w:rsidR="002A15EA" w:rsidRDefault="002A15EA" w:rsidP="002A15EA">
      <w:pPr>
        <w:ind w:right="162" w:firstLine="567"/>
        <w:jc w:val="both"/>
        <w:rPr>
          <w:b/>
          <w:color w:val="000000"/>
          <w:sz w:val="24"/>
          <w:szCs w:val="24"/>
        </w:rPr>
      </w:pPr>
    </w:p>
    <w:p w:rsidR="000B4DFB" w:rsidRPr="000B4DFB" w:rsidRDefault="000B4DFB" w:rsidP="002A15EA">
      <w:pPr>
        <w:ind w:right="162" w:firstLine="567"/>
        <w:jc w:val="both"/>
        <w:rPr>
          <w:sz w:val="24"/>
          <w:szCs w:val="24"/>
        </w:rPr>
      </w:pPr>
      <w:r w:rsidRPr="000B4DFB">
        <w:rPr>
          <w:b/>
          <w:color w:val="000000"/>
          <w:sz w:val="24"/>
          <w:szCs w:val="24"/>
        </w:rPr>
        <w:t>Тема № 2.</w:t>
      </w:r>
      <w:r w:rsidRPr="000B4DFB">
        <w:rPr>
          <w:b/>
          <w:sz w:val="24"/>
          <w:szCs w:val="24"/>
        </w:rPr>
        <w:t xml:space="preserve"> Понятие языковой нормы</w:t>
      </w:r>
      <w:r w:rsidRPr="000B4DFB">
        <w:rPr>
          <w:sz w:val="24"/>
          <w:szCs w:val="24"/>
        </w:rPr>
        <w:t>: 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 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 Варианты нормы и неправильности (речевые ошибки). Норма и языковая политика. Норма и языковой пуризм. Норма общеязыковая и ситуативная, стилистическая. Норма императивная (обязательная) и норма диспозитивная (допускающая вариантность). Ортология как раздел лингвистики, изучающий тенденции в развитии нормы и определяющий границы между колебаниями в пределах нормы и отклонениями от нее. 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p w:rsidR="002A15EA" w:rsidRDefault="002A15EA" w:rsidP="002A15EA">
      <w:pPr>
        <w:ind w:right="162" w:firstLine="567"/>
        <w:jc w:val="both"/>
        <w:rPr>
          <w:b/>
          <w:color w:val="000000"/>
          <w:sz w:val="24"/>
          <w:szCs w:val="24"/>
        </w:rPr>
      </w:pPr>
    </w:p>
    <w:p w:rsidR="002A15EA" w:rsidRDefault="002A15EA" w:rsidP="002A15EA">
      <w:pPr>
        <w:ind w:right="162" w:firstLine="567"/>
        <w:jc w:val="both"/>
        <w:rPr>
          <w:b/>
          <w:color w:val="000000"/>
          <w:sz w:val="24"/>
          <w:szCs w:val="24"/>
        </w:rPr>
      </w:pPr>
    </w:p>
    <w:p w:rsidR="000B4DFB" w:rsidRPr="000B4DFB" w:rsidRDefault="000B4DFB" w:rsidP="002A15EA">
      <w:pPr>
        <w:ind w:right="162" w:firstLine="567"/>
        <w:jc w:val="both"/>
        <w:rPr>
          <w:sz w:val="24"/>
          <w:szCs w:val="24"/>
        </w:rPr>
      </w:pPr>
      <w:r w:rsidRPr="000B4DFB">
        <w:rPr>
          <w:b/>
          <w:color w:val="000000"/>
          <w:sz w:val="24"/>
          <w:szCs w:val="24"/>
        </w:rPr>
        <w:lastRenderedPageBreak/>
        <w:t xml:space="preserve">Тема № 3. </w:t>
      </w:r>
      <w:r w:rsidRPr="000B4DFB">
        <w:rPr>
          <w:b/>
          <w:sz w:val="24"/>
          <w:szCs w:val="24"/>
        </w:rPr>
        <w:t>Изменения в русском произношении и ударении</w:t>
      </w:r>
      <w:r w:rsidRPr="000B4DFB">
        <w:rPr>
          <w:sz w:val="24"/>
          <w:szCs w:val="24"/>
        </w:rPr>
        <w:t>: 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 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заимствования (ревОльвер); в) взаимодействие латинских и греческих моделей (индУстрИя); г) контаминация заимствования (нем. Алкоголь – фр. алкогОль); д) воздействие языка-посредника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 Основные изменения ударений у глаголов, существительных, прилагательных. Норма и тенденции. Ударение как смыслоразличитель (свОйство – свойствО; брОня – бронЯ и др.) Семантико-стилистические функции ударений.</w:t>
      </w:r>
    </w:p>
    <w:p w:rsidR="000B4DFB" w:rsidRPr="000B4DFB" w:rsidRDefault="000B4DFB" w:rsidP="002A15EA">
      <w:pPr>
        <w:tabs>
          <w:tab w:val="left" w:pos="900"/>
        </w:tabs>
        <w:ind w:firstLine="567"/>
        <w:jc w:val="both"/>
        <w:rPr>
          <w:b/>
          <w:sz w:val="24"/>
          <w:szCs w:val="24"/>
        </w:rPr>
      </w:pPr>
      <w:r w:rsidRPr="000B4DFB">
        <w:rPr>
          <w:sz w:val="24"/>
          <w:szCs w:val="24"/>
        </w:rPr>
        <w:t xml:space="preserve"> </w:t>
      </w:r>
    </w:p>
    <w:p w:rsidR="000B4DFB" w:rsidRPr="000B4DFB" w:rsidRDefault="000B4DFB" w:rsidP="002A15EA">
      <w:pPr>
        <w:ind w:right="162" w:firstLine="567"/>
        <w:jc w:val="both"/>
        <w:rPr>
          <w:sz w:val="24"/>
          <w:szCs w:val="24"/>
        </w:rPr>
      </w:pPr>
      <w:r w:rsidRPr="000B4DFB">
        <w:rPr>
          <w:b/>
          <w:color w:val="000000"/>
          <w:sz w:val="24"/>
          <w:szCs w:val="24"/>
        </w:rPr>
        <w:t>Тема № 4</w:t>
      </w:r>
      <w:r w:rsidRPr="000B4DFB">
        <w:rPr>
          <w:b/>
          <w:sz w:val="24"/>
          <w:szCs w:val="24"/>
        </w:rPr>
        <w:t xml:space="preserve"> Основные тенденции в словообразовательной системе русского языка</w:t>
      </w:r>
      <w:r w:rsidRPr="000B4DFB">
        <w:rPr>
          <w:sz w:val="24"/>
          <w:szCs w:val="24"/>
        </w:rPr>
        <w:t>: Связь общественных и внутриязыковых процессов в словообразовании. Социальные потребности и активные способы словообразования. Роль агглютинативных черт в структуре производного слова: ослабление чередования на стыке морфем (Таганрог – таганрожский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существительных с суффиксами -ость, -тель, -щик. Специализация значений словообразовательных моделей (скудный – скудостный; дерзкий – дерзостный; терминологические образования: усталостный, вероятностный, емкостный, вязкостный) 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 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 Процесс окачествления прилагательных (вполне государственное отношение к делу; по-настоящему журналистский ответ; вполне сегодняшняя проблема). 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 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 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p w:rsidR="000B4DFB" w:rsidRPr="000B4DFB" w:rsidRDefault="000B4DFB" w:rsidP="002A15EA">
      <w:pPr>
        <w:ind w:right="162" w:firstLine="567"/>
        <w:jc w:val="both"/>
        <w:rPr>
          <w:sz w:val="24"/>
          <w:szCs w:val="24"/>
        </w:rPr>
      </w:pPr>
      <w:r w:rsidRPr="000B4DFB">
        <w:rPr>
          <w:b/>
          <w:color w:val="000000"/>
          <w:sz w:val="24"/>
          <w:szCs w:val="24"/>
        </w:rPr>
        <w:lastRenderedPageBreak/>
        <w:t xml:space="preserve">Тема № 5. </w:t>
      </w:r>
      <w:r w:rsidRPr="000B4DFB">
        <w:rPr>
          <w:b/>
          <w:sz w:val="24"/>
          <w:szCs w:val="24"/>
        </w:rPr>
        <w:t>Основные тенденции в морфологии русского языка</w:t>
      </w:r>
      <w:r w:rsidRPr="000B4DFB">
        <w:rPr>
          <w:sz w:val="24"/>
          <w:szCs w:val="24"/>
        </w:rPr>
        <w:t xml:space="preserve">:  Рост аналитизма (употребительность нулевой флексии, несклоняемых форм слова, существительных общего рода, существительных собирательного значения). 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 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w:t>
      </w:r>
      <w:r w:rsidR="003C1D14">
        <w:rPr>
          <w:sz w:val="24"/>
          <w:szCs w:val="24"/>
        </w:rPr>
        <w:t>у</w:t>
      </w:r>
      <w:r w:rsidRPr="000B4DFB">
        <w:rPr>
          <w:sz w:val="24"/>
          <w:szCs w:val="24"/>
        </w:rPr>
        <w:t>чителя – учители поколений). Изменения в употреблении грамматических форм рода, числа, падежа. Формы рода. Тенденции в употреблении: метода – метод; апогея – апогей; браслета – браслет; акватория – акваторий; родовые варианты – вольера и вольер; заусеница и заусенец; клавиша и клавиш; спазма и спазм; рельса и рельс. Формы падежа. Тенденции в употреблении: в цехе – в цеху; в отпуске – в отпуску; инженеры – инженера; директоры – директора. Формы глагола с А и О перед -ива (сосредоточивать – сосредотачивать; обусловливать – обуславливать; оспоривать – оспаривать).</w:t>
      </w:r>
    </w:p>
    <w:p w:rsidR="002A15EA" w:rsidRDefault="002A15EA" w:rsidP="002A15EA">
      <w:pPr>
        <w:tabs>
          <w:tab w:val="left" w:pos="900"/>
        </w:tabs>
        <w:ind w:firstLine="567"/>
        <w:jc w:val="both"/>
        <w:rPr>
          <w:b/>
          <w:color w:val="000000"/>
          <w:sz w:val="24"/>
          <w:szCs w:val="24"/>
        </w:rPr>
      </w:pPr>
    </w:p>
    <w:p w:rsidR="000B4DFB" w:rsidRPr="000B4DFB" w:rsidRDefault="000B4DFB" w:rsidP="002A15EA">
      <w:pPr>
        <w:tabs>
          <w:tab w:val="left" w:pos="900"/>
        </w:tabs>
        <w:ind w:firstLine="567"/>
        <w:jc w:val="both"/>
        <w:rPr>
          <w:sz w:val="24"/>
          <w:szCs w:val="24"/>
        </w:rPr>
      </w:pPr>
      <w:r w:rsidRPr="000B4DFB">
        <w:rPr>
          <w:b/>
          <w:color w:val="000000"/>
          <w:sz w:val="24"/>
          <w:szCs w:val="24"/>
        </w:rPr>
        <w:t xml:space="preserve">Тема № 6. Основные  </w:t>
      </w:r>
      <w:r w:rsidRPr="000B4DFB">
        <w:rPr>
          <w:b/>
          <w:sz w:val="24"/>
          <w:szCs w:val="24"/>
        </w:rPr>
        <w:t>процессы в грамматике русского языка</w:t>
      </w:r>
      <w:r w:rsidRPr="000B4DFB">
        <w:rPr>
          <w:sz w:val="24"/>
          <w:szCs w:val="24"/>
        </w:rPr>
        <w:t>: Тенденция к ослаблению падежных функций. Расшатывание синтаксических правил, семантически не мотивированных. Изменения в функционировании имен. Функционирование глаголов. Активизация номинативных структур как следствие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Осложненного простого и сложного предложения. Синтаксическая компрессия и синтаксическая редукция. Вытеснение грамматического соответствия форм соответствием по смыслу.</w:t>
      </w:r>
    </w:p>
    <w:p w:rsidR="002A15EA" w:rsidRDefault="002A15EA" w:rsidP="002A15EA">
      <w:pPr>
        <w:ind w:right="162" w:firstLine="567"/>
        <w:jc w:val="both"/>
        <w:rPr>
          <w:b/>
          <w:color w:val="000000"/>
          <w:sz w:val="24"/>
          <w:szCs w:val="24"/>
        </w:rPr>
      </w:pPr>
    </w:p>
    <w:p w:rsidR="000B4DFB" w:rsidRPr="000B4DFB" w:rsidRDefault="000B4DFB" w:rsidP="002A15EA">
      <w:pPr>
        <w:ind w:right="162" w:firstLine="567"/>
        <w:jc w:val="both"/>
        <w:rPr>
          <w:sz w:val="24"/>
          <w:szCs w:val="24"/>
        </w:rPr>
      </w:pPr>
      <w:r w:rsidRPr="000B4DFB">
        <w:rPr>
          <w:b/>
          <w:color w:val="000000"/>
          <w:sz w:val="24"/>
          <w:szCs w:val="24"/>
        </w:rPr>
        <w:t>Тема № 7.</w:t>
      </w:r>
      <w:r w:rsidRPr="000B4DFB">
        <w:rPr>
          <w:b/>
          <w:sz w:val="24"/>
          <w:szCs w:val="24"/>
        </w:rPr>
        <w:t xml:space="preserve"> Основные тенденции в синтаксическом строе</w:t>
      </w:r>
      <w:r w:rsidRPr="000B4DFB">
        <w:rPr>
          <w:sz w:val="24"/>
          <w:szCs w:val="24"/>
        </w:rPr>
        <w:t>: Экономия речевых средств, уточнение смысла высказывания, расчлененность синтаксических конструкций. Усиление самостоятельности синтаксических форм слова. Тенденция к фрагментарности и расчлененности синтаксических построений. Активизация номинативных структур как следствие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 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 Ослабление синтаксической связи словоформ: Столкнулся с отношениями "учитель – ученик"; С сердцем плохо; В гостях у журналистов. 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 Вытеснение грамматического соответствия форм соответствием по смыслу: большинство студентов приехали; врач пришла.</w:t>
      </w:r>
    </w:p>
    <w:p w:rsidR="000B4DFB" w:rsidRPr="000B4DFB" w:rsidRDefault="000B4DFB" w:rsidP="000B4DFB">
      <w:pPr>
        <w:tabs>
          <w:tab w:val="left" w:pos="900"/>
        </w:tabs>
        <w:jc w:val="both"/>
        <w:rPr>
          <w:sz w:val="24"/>
          <w:szCs w:val="24"/>
        </w:rPr>
      </w:pPr>
    </w:p>
    <w:p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DA3800">
        <w:rPr>
          <w:rFonts w:ascii="Times New Roman" w:hAnsi="Times New Roman"/>
          <w:sz w:val="24"/>
          <w:szCs w:val="24"/>
        </w:rPr>
        <w:t>Практическая грамматика русского языка</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w:t>
      </w:r>
      <w:r w:rsidR="005857C6">
        <w:rPr>
          <w:rFonts w:ascii="Times New Roman" w:hAnsi="Times New Roman"/>
          <w:sz w:val="24"/>
          <w:szCs w:val="24"/>
        </w:rPr>
        <w:t>мской гуманитарной академии, 202</w:t>
      </w:r>
      <w:r w:rsidR="00236476">
        <w:rPr>
          <w:rFonts w:ascii="Times New Roman" w:hAnsi="Times New Roman"/>
          <w:sz w:val="24"/>
          <w:szCs w:val="24"/>
        </w:rPr>
        <w:t>2</w:t>
      </w:r>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w:t>
      </w:r>
      <w:r w:rsidRPr="002D44A3">
        <w:rPr>
          <w:rFonts w:ascii="Times New Roman" w:hAnsi="Times New Roman"/>
          <w:sz w:val="24"/>
          <w:szCs w:val="24"/>
        </w:rPr>
        <w:lastRenderedPageBreak/>
        <w:t>от 28.08. 2017 (протокол заседания № 1), Студенческого совета ОмГА от 28.08.2017 (протокол заседания № 1), утвержденно</w:t>
      </w:r>
      <w:r w:rsidR="00DD19D3">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DD19D3">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FD6763" w:rsidRPr="00835246" w:rsidRDefault="00FD6763" w:rsidP="00705FB5">
      <w:pPr>
        <w:ind w:firstLine="709"/>
        <w:jc w:val="both"/>
        <w:rPr>
          <w:rFonts w:eastAsia="Calibri"/>
          <w:b/>
          <w:sz w:val="24"/>
          <w:szCs w:val="24"/>
        </w:rPr>
      </w:pPr>
    </w:p>
    <w:p w:rsidR="00785842" w:rsidRPr="00835246" w:rsidRDefault="00C608A7"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3C1D14" w:rsidRDefault="003C1D14" w:rsidP="002A15EA">
      <w:pPr>
        <w:ind w:firstLine="709"/>
        <w:jc w:val="center"/>
        <w:rPr>
          <w:b/>
          <w:i/>
          <w:sz w:val="24"/>
          <w:szCs w:val="24"/>
        </w:rPr>
      </w:pPr>
      <w:r>
        <w:rPr>
          <w:b/>
          <w:i/>
          <w:sz w:val="24"/>
          <w:szCs w:val="24"/>
        </w:rPr>
        <w:t>Основная</w:t>
      </w:r>
    </w:p>
    <w:p w:rsidR="00562E9A" w:rsidRPr="00236476" w:rsidRDefault="00562E9A" w:rsidP="003C1D14">
      <w:pPr>
        <w:ind w:firstLine="709"/>
        <w:jc w:val="both"/>
        <w:rPr>
          <w:sz w:val="24"/>
          <w:szCs w:val="24"/>
          <w:shd w:val="clear" w:color="auto" w:fill="FFFFFF"/>
        </w:rPr>
      </w:pPr>
      <w:r w:rsidRPr="00562E9A">
        <w:rPr>
          <w:sz w:val="24"/>
          <w:szCs w:val="24"/>
          <w:shd w:val="clear" w:color="auto" w:fill="FFFFFF"/>
        </w:rPr>
        <w:t>1</w:t>
      </w:r>
      <w:r>
        <w:rPr>
          <w:sz w:val="24"/>
          <w:szCs w:val="24"/>
          <w:shd w:val="clear" w:color="auto" w:fill="FFFFFF"/>
        </w:rPr>
        <w:t xml:space="preserve">. </w:t>
      </w:r>
      <w:r w:rsidRPr="00562E9A">
        <w:rPr>
          <w:sz w:val="24"/>
          <w:szCs w:val="24"/>
          <w:shd w:val="clear" w:color="auto" w:fill="FFFFFF"/>
        </w:rPr>
        <w:t>Современный русский язык : учебник для академического бакалавриата / П. А. Лекант, Е. И. Диброва, Л. Л. Касаткин, Е. В. Клобуков ; под редакцией П. А. Леканта. — 5-е изд. — Москва : Издательство Юрайт, 2017. — 493 с. — (Бакалавр. Академический курс). — ISBN 978-5-9916-4476-1. — Текст : электронный // ЭБС Юрайт [сайт]. — URL: </w:t>
      </w:r>
      <w:hyperlink r:id="rId8" w:history="1">
        <w:r w:rsidR="001B6F4A">
          <w:rPr>
            <w:rStyle w:val="a7"/>
            <w:sz w:val="24"/>
            <w:szCs w:val="24"/>
            <w:shd w:val="clear" w:color="auto" w:fill="FFFFFF"/>
          </w:rPr>
          <w:t>https://www.biblio-online.ru/bcode/396491  </w:t>
        </w:r>
      </w:hyperlink>
      <w:r w:rsidRPr="00562E9A">
        <w:rPr>
          <w:sz w:val="24"/>
          <w:szCs w:val="24"/>
          <w:shd w:val="clear" w:color="auto" w:fill="FFFFFF"/>
        </w:rPr>
        <w:t> </w:t>
      </w:r>
    </w:p>
    <w:p w:rsidR="003C1D14" w:rsidRDefault="003C1D14" w:rsidP="003C1D14">
      <w:pPr>
        <w:ind w:firstLine="709"/>
        <w:jc w:val="both"/>
        <w:rPr>
          <w:sz w:val="24"/>
          <w:szCs w:val="24"/>
          <w:shd w:val="clear" w:color="auto" w:fill="FFFFFF"/>
        </w:rPr>
      </w:pPr>
      <w:r>
        <w:rPr>
          <w:sz w:val="24"/>
          <w:szCs w:val="24"/>
          <w:shd w:val="clear" w:color="auto" w:fill="FFFFFF"/>
        </w:rPr>
        <w:t xml:space="preserve">2. </w:t>
      </w:r>
      <w:r w:rsidR="00562E9A" w:rsidRPr="00562E9A">
        <w:rPr>
          <w:sz w:val="24"/>
          <w:szCs w:val="24"/>
          <w:shd w:val="clear" w:color="auto" w:fill="FFFFFF"/>
        </w:rPr>
        <w:t>Современный русский язык в 3 т. Том 1. Фонетика. Орфография. Лексикология. Словообразование : учебник и практикум для академического бакалавриата / С. М. Колесникова [и др.] ; под редакцией С. М. Колесниковой. — Москва : Издательство Юрайт, 2017. — 306 с. — (Бакалавр. Академический курс). — ISBN 978-5-534-03032-7. — Текст : электронный // ЭБС Юрайт [сайт]. — URL: </w:t>
      </w:r>
      <w:hyperlink r:id="rId9" w:history="1">
        <w:r w:rsidR="001B6F4A">
          <w:rPr>
            <w:rStyle w:val="a7"/>
            <w:sz w:val="24"/>
            <w:szCs w:val="24"/>
            <w:shd w:val="clear" w:color="auto" w:fill="FFFFFF"/>
          </w:rPr>
          <w:t>https://www.biblio-online.ru/bcode/402384  </w:t>
        </w:r>
      </w:hyperlink>
      <w:r w:rsidR="00562E9A" w:rsidRPr="00562E9A">
        <w:rPr>
          <w:sz w:val="24"/>
          <w:szCs w:val="24"/>
          <w:shd w:val="clear" w:color="auto" w:fill="FFFFFF"/>
        </w:rPr>
        <w:t> </w:t>
      </w:r>
    </w:p>
    <w:p w:rsidR="00562E9A" w:rsidRDefault="00562E9A" w:rsidP="003C1D14">
      <w:pPr>
        <w:ind w:firstLine="709"/>
        <w:jc w:val="both"/>
        <w:rPr>
          <w:b/>
          <w:sz w:val="24"/>
          <w:szCs w:val="24"/>
        </w:rPr>
      </w:pPr>
    </w:p>
    <w:p w:rsidR="003C1D14" w:rsidRDefault="003C1D14" w:rsidP="002A15EA">
      <w:pPr>
        <w:ind w:firstLine="709"/>
        <w:jc w:val="center"/>
        <w:rPr>
          <w:b/>
          <w:i/>
          <w:sz w:val="24"/>
          <w:szCs w:val="24"/>
        </w:rPr>
      </w:pPr>
      <w:r>
        <w:rPr>
          <w:b/>
          <w:i/>
          <w:sz w:val="24"/>
          <w:szCs w:val="24"/>
        </w:rPr>
        <w:t>Дополнительная</w:t>
      </w:r>
    </w:p>
    <w:p w:rsidR="003C1D14" w:rsidRDefault="003C1D14" w:rsidP="003C1D14">
      <w:pPr>
        <w:numPr>
          <w:ilvl w:val="0"/>
          <w:numId w:val="42"/>
        </w:numPr>
        <w:ind w:left="0" w:firstLine="709"/>
        <w:jc w:val="both"/>
        <w:rPr>
          <w:sz w:val="24"/>
          <w:szCs w:val="24"/>
        </w:rPr>
      </w:pPr>
      <w:r>
        <w:rPr>
          <w:sz w:val="24"/>
          <w:szCs w:val="24"/>
        </w:rPr>
        <w:t xml:space="preserve">Рахманова Л.И. Современный русский язык. Лексика. Фразеология. Морфология [Электронный ресурс]: учебник/ Рахманова Л.И., Суздальцева В.Н. – Электрон. текстовые данные. – М.: Аспект Пресс, 2010. – 464 c.  – </w:t>
      </w:r>
      <w:r w:rsidR="002E397F" w:rsidRPr="00820556">
        <w:rPr>
          <w:spacing w:val="-3"/>
          <w:sz w:val="24"/>
          <w:szCs w:val="24"/>
          <w:lang w:eastAsia="en-US"/>
        </w:rPr>
        <w:t xml:space="preserve">Текст : электронный // ЭБС </w:t>
      </w:r>
      <w:r w:rsidR="002E397F" w:rsidRPr="00820556">
        <w:rPr>
          <w:spacing w:val="-3"/>
          <w:sz w:val="24"/>
          <w:szCs w:val="24"/>
          <w:lang w:val="en-US" w:eastAsia="en-US"/>
        </w:rPr>
        <w:t>IPRBooks</w:t>
      </w:r>
      <w:r w:rsidR="002E397F" w:rsidRPr="00820556">
        <w:rPr>
          <w:spacing w:val="-3"/>
          <w:sz w:val="24"/>
          <w:szCs w:val="24"/>
          <w:lang w:eastAsia="en-US"/>
        </w:rPr>
        <w:t xml:space="preserve"> [сайт]. — URL:</w:t>
      </w:r>
      <w:r>
        <w:rPr>
          <w:sz w:val="24"/>
          <w:szCs w:val="24"/>
        </w:rPr>
        <w:t xml:space="preserve"> </w:t>
      </w:r>
      <w:hyperlink r:id="rId10" w:history="1">
        <w:r w:rsidR="001B6F4A">
          <w:rPr>
            <w:rStyle w:val="a7"/>
            <w:sz w:val="24"/>
            <w:szCs w:val="24"/>
          </w:rPr>
          <w:t>http://www.iprbookshop.ru/8958</w:t>
        </w:r>
      </w:hyperlink>
    </w:p>
    <w:p w:rsidR="003C1D14" w:rsidRDefault="003C1D14" w:rsidP="003C1D14">
      <w:pPr>
        <w:pStyle w:val="a9"/>
        <w:numPr>
          <w:ilvl w:val="0"/>
          <w:numId w:val="42"/>
        </w:numPr>
        <w:ind w:left="0" w:firstLine="709"/>
        <w:jc w:val="both"/>
      </w:pPr>
      <w:r>
        <w:t xml:space="preserve">Малышева Е.Г. Современный русский язык. Морфемика, словообразование, морфология [Электронный ресурс]: учебно-методический комплекс/ Малышева Е.Г., Рогалева О.С. – Электрон. текстовые данные. –  Омск: Омский государственный университет им. Ф.М. Достоевского, 2013. – 302 c. – </w:t>
      </w:r>
      <w:r w:rsidR="002E397F" w:rsidRPr="00820556">
        <w:rPr>
          <w:spacing w:val="-3"/>
          <w:lang w:eastAsia="en-US"/>
        </w:rPr>
        <w:t xml:space="preserve">Текст : электронный // ЭБС </w:t>
      </w:r>
      <w:r w:rsidR="002E397F" w:rsidRPr="00820556">
        <w:rPr>
          <w:spacing w:val="-3"/>
          <w:lang w:val="en-US" w:eastAsia="en-US"/>
        </w:rPr>
        <w:t>IPRBooks</w:t>
      </w:r>
      <w:r w:rsidR="002E397F" w:rsidRPr="00820556">
        <w:rPr>
          <w:spacing w:val="-3"/>
          <w:lang w:eastAsia="en-US"/>
        </w:rPr>
        <w:t xml:space="preserve"> [сайт]. — URL:</w:t>
      </w:r>
      <w:hyperlink r:id="rId11" w:history="1">
        <w:r w:rsidR="001B6F4A">
          <w:rPr>
            <w:rStyle w:val="a7"/>
            <w:spacing w:val="-3"/>
            <w:lang w:eastAsia="en-US"/>
          </w:rPr>
          <w:t>http://www.iprbookshop.ru/24938...</w:t>
        </w:r>
      </w:hyperlink>
      <w:r>
        <w:t>.</w:t>
      </w:r>
    </w:p>
    <w:p w:rsidR="003C1D14" w:rsidRDefault="003C1D14" w:rsidP="003C1D14">
      <w:pPr>
        <w:numPr>
          <w:ilvl w:val="0"/>
          <w:numId w:val="42"/>
        </w:numPr>
        <w:ind w:left="0" w:firstLine="709"/>
        <w:jc w:val="both"/>
        <w:rPr>
          <w:b/>
          <w:sz w:val="24"/>
          <w:szCs w:val="24"/>
        </w:rPr>
      </w:pPr>
      <w:r>
        <w:rPr>
          <w:sz w:val="24"/>
          <w:szCs w:val="24"/>
        </w:rPr>
        <w:t xml:space="preserve">Современный русский литературный язык [Электронный ресурс]: учебное пособие/ В.Д. Стариченок [и др.]. – Электрон. текстовые данные. – Минск: Вышэйшая школа, 2012. – 591 c. – </w:t>
      </w:r>
      <w:r w:rsidR="002E397F" w:rsidRPr="00820556">
        <w:rPr>
          <w:spacing w:val="-3"/>
          <w:sz w:val="24"/>
          <w:szCs w:val="24"/>
          <w:lang w:eastAsia="en-US"/>
        </w:rPr>
        <w:t xml:space="preserve">Текст : электронный // ЭБС </w:t>
      </w:r>
      <w:r w:rsidR="002E397F" w:rsidRPr="00820556">
        <w:rPr>
          <w:spacing w:val="-3"/>
          <w:sz w:val="24"/>
          <w:szCs w:val="24"/>
          <w:lang w:val="en-US" w:eastAsia="en-US"/>
        </w:rPr>
        <w:t>IPRBooks</w:t>
      </w:r>
      <w:r w:rsidR="002E397F" w:rsidRPr="00820556">
        <w:rPr>
          <w:spacing w:val="-3"/>
          <w:sz w:val="24"/>
          <w:szCs w:val="24"/>
          <w:lang w:eastAsia="en-US"/>
        </w:rPr>
        <w:t xml:space="preserve"> [сайт]. — URL:</w:t>
      </w:r>
      <w:hyperlink r:id="rId12" w:history="1">
        <w:r w:rsidR="001B6F4A">
          <w:rPr>
            <w:rStyle w:val="a7"/>
            <w:spacing w:val="-3"/>
            <w:sz w:val="24"/>
            <w:szCs w:val="24"/>
            <w:lang w:eastAsia="en-US"/>
          </w:rPr>
          <w:t>http://www.iprbookshop.ru/20277...</w:t>
        </w:r>
      </w:hyperlink>
      <w:r>
        <w:t>.</w:t>
      </w:r>
    </w:p>
    <w:p w:rsidR="00847BD7" w:rsidRPr="00847BD7" w:rsidRDefault="00847BD7" w:rsidP="00847BD7">
      <w:pPr>
        <w:ind w:left="720"/>
        <w:jc w:val="both"/>
        <w:rPr>
          <w:b/>
          <w:sz w:val="24"/>
          <w:szCs w:val="24"/>
        </w:rPr>
      </w:pPr>
    </w:p>
    <w:p w:rsidR="00777B09" w:rsidRPr="00835246" w:rsidRDefault="00C608A7"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3" w:history="1">
        <w:r w:rsidR="001B6F4A">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4" w:history="1">
        <w:r w:rsidR="001B6F4A">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5" w:history="1">
        <w:r w:rsidR="001B6F4A">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6" w:history="1">
        <w:r w:rsidR="001B6F4A">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7" w:history="1">
        <w:r w:rsidR="001B6F4A">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8" w:history="1">
        <w:r w:rsidR="00A907D9">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lastRenderedPageBreak/>
        <w:t xml:space="preserve">Журналы Кембриджского университета Режим доступа: </w:t>
      </w:r>
      <w:hyperlink r:id="rId19" w:history="1">
        <w:r w:rsidR="001B6F4A">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20" w:history="1">
        <w:r w:rsidR="001B6F4A">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1" w:history="1">
        <w:r w:rsidR="001B6F4A">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1B6F4A">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3" w:history="1">
        <w:r w:rsidR="001B6F4A">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4" w:history="1">
        <w:r w:rsidR="001B6F4A">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1B6F4A">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7F4B97" w:rsidRPr="00835246" w:rsidRDefault="007F4B97" w:rsidP="00705FB5">
      <w:pPr>
        <w:widowControl/>
        <w:autoSpaceDE/>
        <w:autoSpaceDN/>
        <w:adjustRightInd/>
        <w:contextualSpacing/>
        <w:jc w:val="both"/>
        <w:rPr>
          <w:rFonts w:eastAsia="Calibri"/>
          <w:sz w:val="24"/>
          <w:szCs w:val="24"/>
          <w:lang w:eastAsia="en-US"/>
        </w:rPr>
      </w:pPr>
    </w:p>
    <w:p w:rsidR="009528CA" w:rsidRPr="00835246" w:rsidRDefault="00C608A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DA3800">
        <w:rPr>
          <w:bCs/>
          <w:sz w:val="24"/>
          <w:szCs w:val="24"/>
        </w:rPr>
        <w:t>Практическая грамматика русского языка</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w:t>
      </w:r>
      <w:r w:rsidRPr="00835246">
        <w:rPr>
          <w:sz w:val="24"/>
          <w:szCs w:val="24"/>
        </w:rPr>
        <w:lastRenderedPageBreak/>
        <w:t>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835246">
        <w:rPr>
          <w:sz w:val="24"/>
          <w:szCs w:val="24"/>
        </w:rPr>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C608A7">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60B2" w:rsidRDefault="00CF2B2F" w:rsidP="005A60B2">
      <w:pPr>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60B2" w:rsidRDefault="00CF2B2F" w:rsidP="005A60B2">
      <w:pPr>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rsidR="00CF2B2F" w:rsidRPr="005A60B2" w:rsidRDefault="00CF2B2F" w:rsidP="005A60B2">
      <w:pPr>
        <w:rPr>
          <w:sz w:val="24"/>
          <w:szCs w:val="24"/>
        </w:rPr>
      </w:pPr>
      <w:r w:rsidRPr="005A60B2">
        <w:rPr>
          <w:sz w:val="24"/>
          <w:szCs w:val="24"/>
        </w:rPr>
        <w:t xml:space="preserve">Электронная информационно-образовательная среда Академии, работающая на платформе </w:t>
      </w:r>
      <w:r w:rsidRPr="005A60B2">
        <w:rPr>
          <w:sz w:val="24"/>
          <w:szCs w:val="24"/>
        </w:rPr>
        <w:lastRenderedPageBreak/>
        <w:t>LMS Moodle, обеспечивает:</w:t>
      </w:r>
    </w:p>
    <w:p w:rsidR="00CF2B2F" w:rsidRPr="005A60B2" w:rsidRDefault="00CF2B2F" w:rsidP="005A60B2">
      <w:pPr>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электронных библи</w:t>
      </w:r>
      <w:r w:rsidR="00BA5FF5">
        <w:rPr>
          <w:sz w:val="24"/>
          <w:szCs w:val="24"/>
        </w:rPr>
        <w:t>отечных систем (</w:t>
      </w:r>
      <w:r w:rsidRPr="005A60B2">
        <w:rPr>
          <w:sz w:val="24"/>
          <w:szCs w:val="24"/>
        </w:rPr>
        <w:t>ЭБС IPRBooks</w:t>
      </w:r>
      <w:r w:rsidR="00951F6B" w:rsidRPr="005A60B2">
        <w:rPr>
          <w:sz w:val="24"/>
          <w:szCs w:val="24"/>
        </w:rPr>
        <w:t>, ЭБС Юрайт</w:t>
      </w:r>
      <w:r w:rsidRPr="005A60B2">
        <w:rPr>
          <w:sz w:val="24"/>
          <w:szCs w:val="24"/>
        </w:rPr>
        <w:t>) и электронным образовательным ресурсам, указанным в рабочих программах;</w:t>
      </w:r>
    </w:p>
    <w:p w:rsidR="00CF2B2F" w:rsidRPr="005A60B2" w:rsidRDefault="00CF2B2F" w:rsidP="005A60B2">
      <w:pPr>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rsidR="00CF2B2F" w:rsidRPr="005A60B2" w:rsidRDefault="00CF2B2F" w:rsidP="005A60B2">
      <w:pPr>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60B2" w:rsidRDefault="00CF2B2F" w:rsidP="005A60B2">
      <w:pPr>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rsidR="00361781" w:rsidRPr="00793E1B" w:rsidRDefault="00361781" w:rsidP="0036178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61781" w:rsidRPr="00D15AF6" w:rsidRDefault="00361781" w:rsidP="0036178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61781" w:rsidRPr="00DE57A0" w:rsidRDefault="00361781" w:rsidP="0036178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61781" w:rsidRDefault="00361781" w:rsidP="0036178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61781" w:rsidRPr="00423C33" w:rsidRDefault="00361781" w:rsidP="0036178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61781" w:rsidRPr="00423C33" w:rsidRDefault="00361781" w:rsidP="0036178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61781" w:rsidRPr="00793E1B" w:rsidRDefault="00361781" w:rsidP="0036178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0776B" w:rsidRDefault="00F0776B" w:rsidP="00F0776B">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1B6F4A">
          <w:rPr>
            <w:rStyle w:val="a7"/>
            <w:rFonts w:ascii="Times New Roman" w:hAnsi="Times New Roman"/>
            <w:sz w:val="24"/>
            <w:szCs w:val="24"/>
          </w:rPr>
          <w:t>http://www.consultant.ru/edu/student/study/</w:t>
        </w:r>
      </w:hyperlink>
    </w:p>
    <w:p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1B6F4A">
          <w:rPr>
            <w:rStyle w:val="a7"/>
            <w:rFonts w:ascii="Times New Roman" w:hAnsi="Times New Roman"/>
            <w:sz w:val="24"/>
            <w:szCs w:val="24"/>
          </w:rPr>
          <w:t>http://edu.garant.ru/omga/</w:t>
        </w:r>
      </w:hyperlink>
    </w:p>
    <w:p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1B6F4A">
          <w:rPr>
            <w:rStyle w:val="a7"/>
            <w:rFonts w:ascii="Times New Roman" w:hAnsi="Times New Roman"/>
            <w:sz w:val="24"/>
            <w:szCs w:val="24"/>
          </w:rPr>
          <w:t>http://pravo.gov.ru...</w:t>
        </w:r>
      </w:hyperlink>
      <w:r>
        <w:rPr>
          <w:rFonts w:ascii="Times New Roman" w:hAnsi="Times New Roman"/>
          <w:color w:val="000000"/>
          <w:sz w:val="24"/>
          <w:szCs w:val="24"/>
        </w:rPr>
        <w:t>.</w:t>
      </w:r>
    </w:p>
    <w:p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1B6F4A">
          <w:rPr>
            <w:rStyle w:val="a7"/>
            <w:rFonts w:ascii="Times New Roman" w:hAnsi="Times New Roman"/>
            <w:sz w:val="24"/>
            <w:szCs w:val="24"/>
          </w:rPr>
          <w:t>http://fgosvo.ru...</w:t>
        </w:r>
      </w:hyperlink>
      <w:r>
        <w:rPr>
          <w:rFonts w:ascii="Times New Roman" w:hAnsi="Times New Roman"/>
          <w:color w:val="000000"/>
          <w:sz w:val="24"/>
          <w:szCs w:val="24"/>
        </w:rPr>
        <w:t>.</w:t>
      </w:r>
    </w:p>
    <w:p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1B6F4A">
          <w:rPr>
            <w:rStyle w:val="a7"/>
            <w:rFonts w:ascii="Times New Roman" w:hAnsi="Times New Roman"/>
            <w:sz w:val="24"/>
            <w:szCs w:val="24"/>
          </w:rPr>
          <w:t>http://www.ict.edu.ru...</w:t>
        </w:r>
      </w:hyperlink>
      <w:r>
        <w:rPr>
          <w:rFonts w:ascii="Times New Roman" w:hAnsi="Times New Roman"/>
          <w:color w:val="000000"/>
          <w:sz w:val="24"/>
          <w:szCs w:val="24"/>
        </w:rPr>
        <w:t>.</w:t>
      </w:r>
    </w:p>
    <w:p w:rsidR="00F0776B" w:rsidRDefault="00F0776B" w:rsidP="00F0776B">
      <w:pPr>
        <w:pStyle w:val="a4"/>
        <w:numPr>
          <w:ilvl w:val="0"/>
          <w:numId w:val="4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1B6F4A">
          <w:rPr>
            <w:rStyle w:val="a7"/>
            <w:rFonts w:ascii="Times New Roman" w:eastAsia="Times New Roman" w:hAnsi="Times New Roman"/>
            <w:sz w:val="24"/>
            <w:szCs w:val="24"/>
            <w:lang w:val="en-US"/>
          </w:rPr>
          <w:t>https://dictionary.cambridge.org/ru/</w:t>
        </w:r>
      </w:hyperlink>
    </w:p>
    <w:p w:rsidR="00F0776B" w:rsidRDefault="00F0776B" w:rsidP="00F0776B">
      <w:pPr>
        <w:pStyle w:val="a4"/>
        <w:numPr>
          <w:ilvl w:val="0"/>
          <w:numId w:val="4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1B6F4A">
          <w:rPr>
            <w:rStyle w:val="a7"/>
            <w:rFonts w:ascii="Times New Roman" w:eastAsia="Times New Roman" w:hAnsi="Times New Roman"/>
            <w:sz w:val="24"/>
            <w:szCs w:val="24"/>
          </w:rPr>
          <w:t>https://academic.oup.com/journals/pages/social_sciences</w:t>
        </w:r>
      </w:hyperlink>
    </w:p>
    <w:p w:rsidR="00F0776B" w:rsidRDefault="00F0776B" w:rsidP="00F0776B">
      <w:pPr>
        <w:pStyle w:val="a4"/>
        <w:numPr>
          <w:ilvl w:val="0"/>
          <w:numId w:val="43"/>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1B6F4A">
          <w:rPr>
            <w:rStyle w:val="a7"/>
            <w:rFonts w:ascii="Times New Roman" w:hAnsi="Times New Roman"/>
            <w:sz w:val="24"/>
            <w:szCs w:val="24"/>
          </w:rPr>
          <w:t>http://www.edu.ru</w:t>
        </w:r>
      </w:hyperlink>
    </w:p>
    <w:p w:rsidR="00F0776B" w:rsidRDefault="00F0776B" w:rsidP="00F0776B">
      <w:pPr>
        <w:pStyle w:val="a4"/>
        <w:spacing w:after="0" w:line="240" w:lineRule="auto"/>
        <w:ind w:left="0"/>
        <w:jc w:val="both"/>
        <w:rPr>
          <w:rFonts w:ascii="Times New Roman" w:eastAsia="Times New Roman" w:hAnsi="Times New Roman"/>
          <w:sz w:val="24"/>
          <w:szCs w:val="24"/>
        </w:rPr>
      </w:pPr>
    </w:p>
    <w:p w:rsidR="00F0776B" w:rsidRDefault="00F0776B" w:rsidP="00F0776B">
      <w:pPr>
        <w:ind w:firstLine="709"/>
        <w:jc w:val="both"/>
        <w:rPr>
          <w:b/>
          <w:sz w:val="24"/>
          <w:szCs w:val="24"/>
        </w:rPr>
      </w:pPr>
      <w:r>
        <w:rPr>
          <w:b/>
          <w:sz w:val="24"/>
          <w:szCs w:val="24"/>
        </w:rPr>
        <w:t xml:space="preserve">11. Описание материально-технической базы, необходимой для осуществления </w:t>
      </w:r>
      <w:r>
        <w:rPr>
          <w:b/>
          <w:sz w:val="24"/>
          <w:szCs w:val="24"/>
        </w:rPr>
        <w:lastRenderedPageBreak/>
        <w:t xml:space="preserve">образовательного процесса </w:t>
      </w:r>
    </w:p>
    <w:p w:rsidR="00F0776B" w:rsidRDefault="00F0776B" w:rsidP="00F0776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776B" w:rsidRDefault="00F0776B" w:rsidP="00F0776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776B" w:rsidRDefault="00F0776B" w:rsidP="00F0776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A15EA">
        <w:rPr>
          <w:sz w:val="24"/>
          <w:szCs w:val="24"/>
        </w:rPr>
        <w:t xml:space="preserve"> </w:t>
      </w:r>
      <w:r>
        <w:rPr>
          <w:sz w:val="24"/>
          <w:szCs w:val="24"/>
          <w:lang w:val="en-US"/>
        </w:rPr>
        <w:t>Windows</w:t>
      </w:r>
      <w:r>
        <w:rPr>
          <w:sz w:val="24"/>
          <w:szCs w:val="24"/>
        </w:rPr>
        <w:t xml:space="preserve"> 10,  </w:t>
      </w:r>
      <w:r>
        <w:rPr>
          <w:sz w:val="24"/>
          <w:szCs w:val="24"/>
          <w:lang w:val="en-US"/>
        </w:rPr>
        <w:t>Microsoft</w:t>
      </w:r>
      <w:r w:rsidRPr="002A15EA">
        <w:rPr>
          <w:sz w:val="24"/>
          <w:szCs w:val="24"/>
        </w:rPr>
        <w:t xml:space="preserve"> </w:t>
      </w:r>
      <w:r>
        <w:rPr>
          <w:sz w:val="24"/>
          <w:szCs w:val="24"/>
          <w:lang w:val="en-US"/>
        </w:rPr>
        <w:t>Office</w:t>
      </w:r>
      <w:r w:rsidRPr="002A15EA">
        <w:rPr>
          <w:sz w:val="24"/>
          <w:szCs w:val="24"/>
        </w:rPr>
        <w:t xml:space="preserve"> </w:t>
      </w:r>
      <w:r>
        <w:rPr>
          <w:sz w:val="24"/>
          <w:szCs w:val="24"/>
          <w:lang w:val="en-US"/>
        </w:rPr>
        <w:t>Professional</w:t>
      </w:r>
      <w:r w:rsidRPr="002A15EA">
        <w:rPr>
          <w:sz w:val="24"/>
          <w:szCs w:val="24"/>
        </w:rPr>
        <w:t xml:space="preserve"> </w:t>
      </w:r>
      <w:r>
        <w:rPr>
          <w:sz w:val="24"/>
          <w:szCs w:val="24"/>
          <w:lang w:val="en-US"/>
        </w:rPr>
        <w:t>Plus</w:t>
      </w:r>
      <w:r>
        <w:rPr>
          <w:sz w:val="24"/>
          <w:szCs w:val="24"/>
        </w:rPr>
        <w:t xml:space="preserve"> 2007;</w:t>
      </w:r>
    </w:p>
    <w:p w:rsidR="00F0776B" w:rsidRDefault="00F0776B" w:rsidP="00F0776B">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A15EA">
        <w:rPr>
          <w:sz w:val="24"/>
          <w:szCs w:val="24"/>
        </w:rPr>
        <w:t xml:space="preserve"> </w:t>
      </w:r>
      <w:r>
        <w:rPr>
          <w:sz w:val="24"/>
          <w:szCs w:val="24"/>
          <w:lang w:val="en-US"/>
        </w:rPr>
        <w:t>Windows</w:t>
      </w:r>
      <w:r>
        <w:rPr>
          <w:sz w:val="24"/>
          <w:szCs w:val="24"/>
        </w:rPr>
        <w:t xml:space="preserve"> 10, </w:t>
      </w:r>
      <w:r>
        <w:rPr>
          <w:sz w:val="24"/>
          <w:szCs w:val="24"/>
          <w:lang w:val="en-US"/>
        </w:rPr>
        <w:t>Microsoft</w:t>
      </w:r>
      <w:r w:rsidRPr="002A15EA">
        <w:rPr>
          <w:sz w:val="24"/>
          <w:szCs w:val="24"/>
        </w:rPr>
        <w:t xml:space="preserve"> </w:t>
      </w:r>
      <w:r>
        <w:rPr>
          <w:sz w:val="24"/>
          <w:szCs w:val="24"/>
          <w:lang w:val="en-US"/>
        </w:rPr>
        <w:t>Office</w:t>
      </w:r>
      <w:r w:rsidRPr="002A15EA">
        <w:rPr>
          <w:sz w:val="24"/>
          <w:szCs w:val="24"/>
        </w:rPr>
        <w:t xml:space="preserve"> </w:t>
      </w:r>
      <w:r>
        <w:rPr>
          <w:sz w:val="24"/>
          <w:szCs w:val="24"/>
          <w:lang w:val="en-US"/>
        </w:rPr>
        <w:t>Professional</w:t>
      </w:r>
      <w:r w:rsidRPr="002A15EA">
        <w:rPr>
          <w:sz w:val="24"/>
          <w:szCs w:val="24"/>
        </w:rPr>
        <w:t xml:space="preserve"> </w:t>
      </w:r>
      <w:r>
        <w:rPr>
          <w:sz w:val="24"/>
          <w:szCs w:val="24"/>
          <w:lang w:val="en-US"/>
        </w:rPr>
        <w:t>Plus</w:t>
      </w:r>
      <w:r>
        <w:rPr>
          <w:sz w:val="24"/>
          <w:szCs w:val="24"/>
        </w:rPr>
        <w:t xml:space="preserve"> 2007, </w:t>
      </w:r>
      <w:r>
        <w:rPr>
          <w:sz w:val="24"/>
          <w:szCs w:val="24"/>
          <w:lang w:val="en-US"/>
        </w:rPr>
        <w:t>LibreOffice</w:t>
      </w:r>
      <w:r w:rsidRPr="002A15EA">
        <w:rPr>
          <w:sz w:val="24"/>
          <w:szCs w:val="24"/>
        </w:rPr>
        <w:t xml:space="preserve"> </w:t>
      </w:r>
      <w:r>
        <w:rPr>
          <w:sz w:val="24"/>
          <w:szCs w:val="24"/>
          <w:lang w:val="en-US"/>
        </w:rPr>
        <w:t>Writer</w:t>
      </w:r>
      <w:r>
        <w:rPr>
          <w:sz w:val="24"/>
          <w:szCs w:val="24"/>
        </w:rPr>
        <w:t xml:space="preserve">,  </w:t>
      </w:r>
      <w:r>
        <w:rPr>
          <w:sz w:val="24"/>
          <w:szCs w:val="24"/>
          <w:lang w:val="en-US"/>
        </w:rPr>
        <w:t>LibreOffice</w:t>
      </w:r>
      <w:r w:rsidRPr="002A15EA">
        <w:rPr>
          <w:sz w:val="24"/>
          <w:szCs w:val="24"/>
        </w:rPr>
        <w:t xml:space="preserve"> </w:t>
      </w:r>
      <w:r>
        <w:rPr>
          <w:sz w:val="24"/>
          <w:szCs w:val="24"/>
          <w:lang w:val="en-US"/>
        </w:rPr>
        <w:t>Calc</w:t>
      </w:r>
      <w:r>
        <w:rPr>
          <w:sz w:val="24"/>
          <w:szCs w:val="24"/>
        </w:rPr>
        <w:t xml:space="preserve">, </w:t>
      </w:r>
      <w:r>
        <w:rPr>
          <w:sz w:val="24"/>
          <w:szCs w:val="24"/>
          <w:lang w:val="en-US"/>
        </w:rPr>
        <w:t>LibreOffice</w:t>
      </w:r>
      <w:r w:rsidRPr="002A15EA">
        <w:rPr>
          <w:sz w:val="24"/>
          <w:szCs w:val="24"/>
        </w:rPr>
        <w:t xml:space="preserve"> </w:t>
      </w:r>
      <w:r>
        <w:rPr>
          <w:sz w:val="24"/>
          <w:szCs w:val="24"/>
          <w:lang w:val="en-US"/>
        </w:rPr>
        <w:t>Impress</w:t>
      </w:r>
      <w:r>
        <w:rPr>
          <w:sz w:val="24"/>
          <w:szCs w:val="24"/>
        </w:rPr>
        <w:t xml:space="preserve">,  </w:t>
      </w:r>
      <w:r>
        <w:rPr>
          <w:sz w:val="24"/>
          <w:szCs w:val="24"/>
          <w:lang w:val="en-US"/>
        </w:rPr>
        <w:t>LibreOffice</w:t>
      </w:r>
      <w:r w:rsidRPr="002A15EA">
        <w:rPr>
          <w:sz w:val="24"/>
          <w:szCs w:val="24"/>
        </w:rPr>
        <w:t xml:space="preserve"> </w:t>
      </w:r>
      <w:r>
        <w:rPr>
          <w:sz w:val="24"/>
          <w:szCs w:val="24"/>
          <w:lang w:val="en-US"/>
        </w:rPr>
        <w:t>Draw</w:t>
      </w:r>
      <w:r>
        <w:rPr>
          <w:sz w:val="24"/>
          <w:szCs w:val="24"/>
        </w:rPr>
        <w:t xml:space="preserve">, </w:t>
      </w:r>
      <w:r>
        <w:rPr>
          <w:sz w:val="24"/>
          <w:szCs w:val="24"/>
          <w:lang w:val="en-US"/>
        </w:rPr>
        <w:t>LibreOffice</w:t>
      </w:r>
      <w:r w:rsidRPr="002A15EA">
        <w:rPr>
          <w:sz w:val="24"/>
          <w:szCs w:val="24"/>
        </w:rPr>
        <w:t xml:space="preserve"> </w:t>
      </w:r>
      <w:r>
        <w:rPr>
          <w:sz w:val="24"/>
          <w:szCs w:val="24"/>
          <w:lang w:val="en-US"/>
        </w:rPr>
        <w:t>Math</w:t>
      </w:r>
      <w:r>
        <w:rPr>
          <w:sz w:val="24"/>
          <w:szCs w:val="24"/>
        </w:rPr>
        <w:t xml:space="preserve">,  </w:t>
      </w:r>
      <w:r>
        <w:rPr>
          <w:sz w:val="24"/>
          <w:szCs w:val="24"/>
          <w:lang w:val="en-US"/>
        </w:rPr>
        <w:t>LibreOffice</w:t>
      </w:r>
      <w:r w:rsidRPr="002A15E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A15EA">
        <w:rPr>
          <w:sz w:val="24"/>
          <w:szCs w:val="24"/>
        </w:rPr>
        <w:t xml:space="preserve"> </w:t>
      </w:r>
      <w:r>
        <w:rPr>
          <w:sz w:val="24"/>
          <w:szCs w:val="24"/>
          <w:lang w:val="en-US"/>
        </w:rPr>
        <w:t>Endpoint</w:t>
      </w:r>
      <w:r w:rsidRPr="002A15E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0776B" w:rsidRDefault="00F0776B" w:rsidP="00FF1679">
      <w:pPr>
        <w:shd w:val="clear" w:color="auto" w:fill="FFFFFF"/>
        <w:ind w:firstLine="709"/>
        <w:jc w:val="both"/>
        <w:rPr>
          <w:sz w:val="24"/>
          <w:szCs w:val="24"/>
        </w:rPr>
      </w:pPr>
      <w:r>
        <w:rPr>
          <w:sz w:val="24"/>
          <w:szCs w:val="24"/>
        </w:rPr>
        <w:t xml:space="preserve">3. Для проведения лабораторных занятий имеется: учебно-исследовательская </w:t>
      </w:r>
      <w:r w:rsidRPr="00FF1679">
        <w:rPr>
          <w:sz w:val="24"/>
          <w:szCs w:val="24"/>
        </w:rPr>
        <w:t xml:space="preserve">межкафедральная лаборатория информатики и ИКТ, оснащение которой составляют: Столы компьютерные, стулья, компьютеры, доска пластиковая, </w:t>
      </w:r>
      <w:r w:rsidRPr="00FF1679">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FF1679">
        <w:rPr>
          <w:sz w:val="24"/>
          <w:szCs w:val="24"/>
          <w:shd w:val="clear" w:color="auto" w:fill="F9F9F9"/>
          <w:lang w:val="en-US"/>
        </w:rPr>
        <w:t>Microsoft</w:t>
      </w:r>
      <w:r w:rsidRPr="00FF1679">
        <w:rPr>
          <w:sz w:val="24"/>
          <w:szCs w:val="24"/>
          <w:shd w:val="clear" w:color="auto" w:fill="F9F9F9"/>
        </w:rPr>
        <w:t xml:space="preserve"> </w:t>
      </w:r>
      <w:r w:rsidRPr="00FF1679">
        <w:rPr>
          <w:sz w:val="24"/>
          <w:szCs w:val="24"/>
          <w:shd w:val="clear" w:color="auto" w:fill="F9F9F9"/>
          <w:lang w:val="en-US"/>
        </w:rPr>
        <w:t>Windows</w:t>
      </w:r>
      <w:r w:rsidRPr="00FF1679">
        <w:rPr>
          <w:sz w:val="24"/>
          <w:szCs w:val="24"/>
          <w:shd w:val="clear" w:color="auto" w:fill="F9F9F9"/>
        </w:rPr>
        <w:t xml:space="preserve"> </w:t>
      </w:r>
      <w:r w:rsidRPr="00FF1679">
        <w:rPr>
          <w:sz w:val="24"/>
          <w:szCs w:val="24"/>
          <w:shd w:val="clear" w:color="auto" w:fill="F9F9F9"/>
          <w:lang w:val="en-US"/>
        </w:rPr>
        <w:t>XP</w:t>
      </w:r>
      <w:r w:rsidRPr="00FF1679">
        <w:rPr>
          <w:sz w:val="24"/>
          <w:szCs w:val="24"/>
          <w:shd w:val="clear" w:color="auto" w:fill="F9F9F9"/>
        </w:rPr>
        <w:t xml:space="preserve">, </w:t>
      </w:r>
      <w:r w:rsidRPr="00FF1679">
        <w:rPr>
          <w:sz w:val="24"/>
          <w:szCs w:val="24"/>
          <w:shd w:val="clear" w:color="auto" w:fill="F9F9F9"/>
          <w:lang w:val="en-US"/>
        </w:rPr>
        <w:t>Microsoft</w:t>
      </w:r>
      <w:r w:rsidRPr="00FF1679">
        <w:rPr>
          <w:sz w:val="24"/>
          <w:szCs w:val="24"/>
          <w:shd w:val="clear" w:color="auto" w:fill="F9F9F9"/>
        </w:rPr>
        <w:t xml:space="preserve"> </w:t>
      </w:r>
      <w:r w:rsidRPr="00FF1679">
        <w:rPr>
          <w:sz w:val="24"/>
          <w:szCs w:val="24"/>
          <w:shd w:val="clear" w:color="auto" w:fill="F9F9F9"/>
          <w:lang w:val="en-US"/>
        </w:rPr>
        <w:t>Office</w:t>
      </w:r>
      <w:r w:rsidRPr="00FF1679">
        <w:rPr>
          <w:sz w:val="24"/>
          <w:szCs w:val="24"/>
          <w:shd w:val="clear" w:color="auto" w:fill="F9F9F9"/>
        </w:rPr>
        <w:t xml:space="preserve"> </w:t>
      </w:r>
      <w:r w:rsidRPr="00FF1679">
        <w:rPr>
          <w:sz w:val="24"/>
          <w:szCs w:val="24"/>
          <w:shd w:val="clear" w:color="auto" w:fill="F9F9F9"/>
          <w:lang w:val="en-US"/>
        </w:rPr>
        <w:t>Professional</w:t>
      </w:r>
      <w:r w:rsidRPr="00FF1679">
        <w:rPr>
          <w:sz w:val="24"/>
          <w:szCs w:val="24"/>
          <w:shd w:val="clear" w:color="auto" w:fill="F9F9F9"/>
        </w:rPr>
        <w:t xml:space="preserve"> </w:t>
      </w:r>
      <w:r w:rsidRPr="00FF1679">
        <w:rPr>
          <w:sz w:val="24"/>
          <w:szCs w:val="24"/>
          <w:shd w:val="clear" w:color="auto" w:fill="F9F9F9"/>
          <w:lang w:val="en-US"/>
        </w:rPr>
        <w:t>Plus</w:t>
      </w:r>
      <w:r w:rsidRPr="00FF1679">
        <w:rPr>
          <w:sz w:val="24"/>
          <w:szCs w:val="24"/>
          <w:shd w:val="clear" w:color="auto" w:fill="F9F9F9"/>
        </w:rPr>
        <w:t xml:space="preserve"> 2007,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Kaspersky</w:t>
      </w:r>
      <w:r w:rsidRPr="00FF1679">
        <w:rPr>
          <w:sz w:val="24"/>
          <w:szCs w:val="24"/>
          <w:shd w:val="clear" w:color="auto" w:fill="F9F9F9"/>
        </w:rPr>
        <w:t xml:space="preserve"> </w:t>
      </w:r>
      <w:r w:rsidRPr="00FF1679">
        <w:rPr>
          <w:sz w:val="24"/>
          <w:szCs w:val="24"/>
          <w:shd w:val="clear" w:color="auto" w:fill="F9F9F9"/>
          <w:lang w:val="en-US"/>
        </w:rPr>
        <w:t>Endpoint</w:t>
      </w:r>
      <w:r w:rsidRPr="00FF1679">
        <w:rPr>
          <w:sz w:val="24"/>
          <w:szCs w:val="24"/>
          <w:shd w:val="clear" w:color="auto" w:fill="F9F9F9"/>
        </w:rPr>
        <w:t xml:space="preserve"> </w:t>
      </w:r>
      <w:r w:rsidRPr="00FF1679">
        <w:rPr>
          <w:sz w:val="24"/>
          <w:szCs w:val="24"/>
          <w:shd w:val="clear" w:color="auto" w:fill="F9F9F9"/>
          <w:lang w:val="en-US"/>
        </w:rPr>
        <w:t>Security</w:t>
      </w:r>
      <w:r w:rsidRPr="00FF1679">
        <w:rPr>
          <w:sz w:val="24"/>
          <w:szCs w:val="24"/>
          <w:shd w:val="clear" w:color="auto" w:fill="F9F9F9"/>
        </w:rPr>
        <w:t xml:space="preserve"> для бизнеса – Стандартный, Система контент фильтрации </w:t>
      </w:r>
      <w:r w:rsidRPr="00FF1679">
        <w:rPr>
          <w:sz w:val="24"/>
          <w:szCs w:val="24"/>
          <w:shd w:val="clear" w:color="auto" w:fill="F9F9F9"/>
          <w:lang w:val="en-US"/>
        </w:rPr>
        <w:t>SkyDNS</w:t>
      </w:r>
      <w:r w:rsidRPr="00FF1679">
        <w:rPr>
          <w:sz w:val="24"/>
          <w:szCs w:val="24"/>
          <w:shd w:val="clear" w:color="auto" w:fill="F9F9F9"/>
        </w:rPr>
        <w:t>, справочно-правовая система «Консультант плюс», «Гарант»</w:t>
      </w:r>
      <w:r w:rsidRPr="00FF1679">
        <w:rPr>
          <w:sz w:val="24"/>
          <w:szCs w:val="24"/>
        </w:rPr>
        <w:t xml:space="preserve">, </w:t>
      </w:r>
      <w:r w:rsidRPr="00FF1679">
        <w:rPr>
          <w:sz w:val="24"/>
          <w:szCs w:val="24"/>
          <w:shd w:val="clear" w:color="auto" w:fill="F9F9F9"/>
        </w:rPr>
        <w:t xml:space="preserve">Электронно библиотечная система </w:t>
      </w:r>
      <w:r w:rsidRPr="00FF1679">
        <w:rPr>
          <w:sz w:val="24"/>
          <w:szCs w:val="24"/>
          <w:shd w:val="clear" w:color="auto" w:fill="F9F9F9"/>
          <w:lang w:val="en-US"/>
        </w:rPr>
        <w:t>IPRbooks</w:t>
      </w:r>
      <w:r w:rsidRPr="00FF1679">
        <w:rPr>
          <w:sz w:val="24"/>
          <w:szCs w:val="24"/>
          <w:shd w:val="clear" w:color="auto" w:fill="F9F9F9"/>
        </w:rPr>
        <w:t xml:space="preserve">, </w:t>
      </w:r>
      <w:r w:rsidRPr="00FF1679">
        <w:rPr>
          <w:sz w:val="24"/>
          <w:szCs w:val="24"/>
        </w:rPr>
        <w:t xml:space="preserve">Электронно библиотечная система «ЭБС ЮРАЙТ» </w:t>
      </w:r>
      <w:hyperlink w:history="1">
        <w:r w:rsidR="00A907D9">
          <w:rPr>
            <w:rStyle w:val="a7"/>
            <w:sz w:val="24"/>
            <w:szCs w:val="24"/>
          </w:rPr>
          <w:t>www.biblio-online.ru</w:t>
        </w:r>
      </w:hyperlink>
      <w:r w:rsidRPr="00FF1679">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F0776B" w:rsidRDefault="00F0776B" w:rsidP="00FF1679">
      <w:pPr>
        <w:shd w:val="clear" w:color="auto" w:fill="FFFFFF"/>
        <w:ind w:firstLine="708"/>
        <w:jc w:val="both"/>
        <w:rPr>
          <w:sz w:val="24"/>
          <w:szCs w:val="24"/>
        </w:rPr>
      </w:pPr>
      <w:r w:rsidRPr="00FF1679">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sidRPr="00FF1679">
        <w:rPr>
          <w:sz w:val="24"/>
          <w:szCs w:val="24"/>
        </w:rPr>
        <w:t xml:space="preserve">учебно-наглядные пособия: наглядно-дидактические материалы, доска пластиковая,  видеокамера, </w:t>
      </w:r>
      <w:r w:rsidRPr="00FF1679">
        <w:rPr>
          <w:sz w:val="24"/>
          <w:szCs w:val="24"/>
          <w:shd w:val="clear" w:color="auto" w:fill="F9F9F9"/>
        </w:rPr>
        <w:t xml:space="preserve">компьютер, Линко V8.2, Операционная система </w:t>
      </w:r>
      <w:r w:rsidRPr="00FF1679">
        <w:rPr>
          <w:sz w:val="24"/>
          <w:szCs w:val="24"/>
          <w:shd w:val="clear" w:color="auto" w:fill="F9F9F9"/>
          <w:lang w:val="en-US"/>
        </w:rPr>
        <w:t>Microsoft</w:t>
      </w:r>
      <w:r w:rsidRPr="00FF1679">
        <w:rPr>
          <w:sz w:val="24"/>
          <w:szCs w:val="24"/>
          <w:shd w:val="clear" w:color="auto" w:fill="F9F9F9"/>
        </w:rPr>
        <w:t xml:space="preserve"> </w:t>
      </w:r>
      <w:r w:rsidRPr="00FF1679">
        <w:rPr>
          <w:sz w:val="24"/>
          <w:szCs w:val="24"/>
          <w:shd w:val="clear" w:color="auto" w:fill="F9F9F9"/>
          <w:lang w:val="en-US"/>
        </w:rPr>
        <w:t>Windows</w:t>
      </w:r>
      <w:r w:rsidRPr="00FF1679">
        <w:rPr>
          <w:sz w:val="24"/>
          <w:szCs w:val="24"/>
          <w:shd w:val="clear" w:color="auto" w:fill="F9F9F9"/>
        </w:rPr>
        <w:t xml:space="preserve"> </w:t>
      </w:r>
      <w:r w:rsidRPr="00FF1679">
        <w:rPr>
          <w:sz w:val="24"/>
          <w:szCs w:val="24"/>
          <w:shd w:val="clear" w:color="auto" w:fill="F9F9F9"/>
          <w:lang w:val="en-US"/>
        </w:rPr>
        <w:t>XP</w:t>
      </w:r>
      <w:r w:rsidRPr="00FF1679">
        <w:rPr>
          <w:sz w:val="24"/>
          <w:szCs w:val="24"/>
          <w:shd w:val="clear" w:color="auto" w:fill="F9F9F9"/>
        </w:rPr>
        <w:t xml:space="preserve">, </w:t>
      </w:r>
      <w:r w:rsidRPr="00FF1679">
        <w:rPr>
          <w:sz w:val="24"/>
          <w:szCs w:val="24"/>
        </w:rPr>
        <w:t xml:space="preserve"> </w:t>
      </w:r>
      <w:r w:rsidRPr="00FF1679">
        <w:rPr>
          <w:sz w:val="24"/>
          <w:szCs w:val="24"/>
          <w:shd w:val="clear" w:color="auto" w:fill="F9F9F9"/>
          <w:lang w:val="en-US"/>
        </w:rPr>
        <w:t>Microsoft</w:t>
      </w:r>
      <w:r w:rsidRPr="00FF1679">
        <w:rPr>
          <w:sz w:val="24"/>
          <w:szCs w:val="24"/>
          <w:shd w:val="clear" w:color="auto" w:fill="F9F9F9"/>
        </w:rPr>
        <w:t xml:space="preserve"> </w:t>
      </w:r>
      <w:r w:rsidRPr="00FF1679">
        <w:rPr>
          <w:sz w:val="24"/>
          <w:szCs w:val="24"/>
          <w:shd w:val="clear" w:color="auto" w:fill="F9F9F9"/>
          <w:lang w:val="en-US"/>
        </w:rPr>
        <w:t>Office</w:t>
      </w:r>
      <w:r w:rsidRPr="00FF1679">
        <w:rPr>
          <w:sz w:val="24"/>
          <w:szCs w:val="24"/>
          <w:shd w:val="clear" w:color="auto" w:fill="F9F9F9"/>
        </w:rPr>
        <w:t xml:space="preserve"> </w:t>
      </w:r>
      <w:r w:rsidRPr="00FF1679">
        <w:rPr>
          <w:sz w:val="24"/>
          <w:szCs w:val="24"/>
          <w:shd w:val="clear" w:color="auto" w:fill="F9F9F9"/>
          <w:lang w:val="en-US"/>
        </w:rPr>
        <w:t>Professional</w:t>
      </w:r>
      <w:r w:rsidRPr="00FF1679">
        <w:rPr>
          <w:sz w:val="24"/>
          <w:szCs w:val="24"/>
          <w:shd w:val="clear" w:color="auto" w:fill="F9F9F9"/>
        </w:rPr>
        <w:t xml:space="preserve"> </w:t>
      </w:r>
      <w:r w:rsidRPr="00FF1679">
        <w:rPr>
          <w:sz w:val="24"/>
          <w:szCs w:val="24"/>
          <w:shd w:val="clear" w:color="auto" w:fill="F9F9F9"/>
          <w:lang w:val="en-US"/>
        </w:rPr>
        <w:t>Plus</w:t>
      </w:r>
      <w:r w:rsidRPr="00FF1679">
        <w:rPr>
          <w:sz w:val="24"/>
          <w:szCs w:val="24"/>
          <w:shd w:val="clear" w:color="auto" w:fill="F9F9F9"/>
        </w:rPr>
        <w:t xml:space="preserve"> 2007,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Writer</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Calc</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Impress</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Draw</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Math</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Base</w:t>
      </w:r>
      <w:r w:rsidRPr="00FF1679">
        <w:rPr>
          <w:sz w:val="24"/>
          <w:szCs w:val="24"/>
          <w:shd w:val="clear" w:color="auto" w:fill="F9F9F9"/>
        </w:rPr>
        <w:t>,</w:t>
      </w:r>
      <w:r w:rsidRPr="00FF1679">
        <w:rPr>
          <w:sz w:val="24"/>
          <w:szCs w:val="24"/>
        </w:rPr>
        <w:t xml:space="preserve"> </w:t>
      </w:r>
      <w:r w:rsidRPr="00FF1679">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sidRPr="00FF1679">
        <w:rPr>
          <w:sz w:val="24"/>
          <w:szCs w:val="24"/>
        </w:rPr>
        <w:t xml:space="preserve">, </w:t>
      </w:r>
      <w:r w:rsidRPr="00FF1679">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907D9">
          <w:rPr>
            <w:rStyle w:val="a7"/>
            <w:sz w:val="24"/>
            <w:szCs w:val="24"/>
            <w:shd w:val="clear" w:color="auto" w:fill="F9F9F9"/>
          </w:rPr>
          <w:t>www.biblio-online.ru</w:t>
        </w:r>
      </w:hyperlink>
    </w:p>
    <w:p w:rsidR="00F0776B" w:rsidRDefault="00F0776B" w:rsidP="00F0776B">
      <w:pPr>
        <w:ind w:firstLine="708"/>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w:t>
      </w:r>
      <w:r>
        <w:rPr>
          <w:sz w:val="24"/>
          <w:szCs w:val="24"/>
        </w:rPr>
        <w:lastRenderedPageBreak/>
        <w:t xml:space="preserve">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A15EA">
        <w:rPr>
          <w:sz w:val="24"/>
          <w:szCs w:val="24"/>
        </w:rPr>
        <w:t xml:space="preserve"> </w:t>
      </w:r>
      <w:r>
        <w:rPr>
          <w:sz w:val="24"/>
          <w:szCs w:val="24"/>
          <w:lang w:val="en-US"/>
        </w:rPr>
        <w:t>Windows</w:t>
      </w:r>
      <w:r w:rsidRPr="002A15EA">
        <w:rPr>
          <w:sz w:val="24"/>
          <w:szCs w:val="24"/>
        </w:rPr>
        <w:t xml:space="preserve"> </w:t>
      </w:r>
      <w:r>
        <w:rPr>
          <w:sz w:val="24"/>
          <w:szCs w:val="24"/>
          <w:lang w:val="en-US"/>
        </w:rPr>
        <w:t>XP</w:t>
      </w:r>
      <w:r>
        <w:rPr>
          <w:sz w:val="24"/>
          <w:szCs w:val="24"/>
        </w:rPr>
        <w:t xml:space="preserve">,  </w:t>
      </w:r>
      <w:r>
        <w:rPr>
          <w:sz w:val="24"/>
          <w:szCs w:val="24"/>
          <w:lang w:val="en-US"/>
        </w:rPr>
        <w:t>Microsoft</w:t>
      </w:r>
      <w:r w:rsidRPr="002A15EA">
        <w:rPr>
          <w:sz w:val="24"/>
          <w:szCs w:val="24"/>
        </w:rPr>
        <w:t xml:space="preserve"> </w:t>
      </w:r>
      <w:r>
        <w:rPr>
          <w:sz w:val="24"/>
          <w:szCs w:val="24"/>
          <w:lang w:val="en-US"/>
        </w:rPr>
        <w:t>Office</w:t>
      </w:r>
      <w:r w:rsidRPr="002A15EA">
        <w:rPr>
          <w:sz w:val="24"/>
          <w:szCs w:val="24"/>
        </w:rPr>
        <w:t xml:space="preserve"> </w:t>
      </w:r>
      <w:r>
        <w:rPr>
          <w:sz w:val="24"/>
          <w:szCs w:val="24"/>
          <w:lang w:val="en-US"/>
        </w:rPr>
        <w:t>Professional</w:t>
      </w:r>
      <w:r w:rsidRPr="002A15EA">
        <w:rPr>
          <w:sz w:val="24"/>
          <w:szCs w:val="24"/>
        </w:rPr>
        <w:t xml:space="preserve"> </w:t>
      </w:r>
      <w:r>
        <w:rPr>
          <w:sz w:val="24"/>
          <w:szCs w:val="24"/>
          <w:lang w:val="en-US"/>
        </w:rPr>
        <w:t>Plus</w:t>
      </w:r>
      <w:r>
        <w:rPr>
          <w:sz w:val="24"/>
          <w:szCs w:val="24"/>
        </w:rPr>
        <w:t xml:space="preserve"> 2007, </w:t>
      </w:r>
      <w:r>
        <w:rPr>
          <w:sz w:val="24"/>
          <w:szCs w:val="24"/>
          <w:lang w:val="en-US"/>
        </w:rPr>
        <w:t>LibreOffice</w:t>
      </w:r>
      <w:r w:rsidRPr="002A15EA">
        <w:rPr>
          <w:sz w:val="24"/>
          <w:szCs w:val="24"/>
        </w:rPr>
        <w:t xml:space="preserve"> </w:t>
      </w:r>
      <w:r>
        <w:rPr>
          <w:sz w:val="24"/>
          <w:szCs w:val="24"/>
          <w:lang w:val="en-US"/>
        </w:rPr>
        <w:t>Writer</w:t>
      </w:r>
      <w:r>
        <w:rPr>
          <w:sz w:val="24"/>
          <w:szCs w:val="24"/>
        </w:rPr>
        <w:t xml:space="preserve">, </w:t>
      </w:r>
      <w:r>
        <w:rPr>
          <w:sz w:val="24"/>
          <w:szCs w:val="24"/>
          <w:lang w:val="en-US"/>
        </w:rPr>
        <w:t>LibreOffice</w:t>
      </w:r>
      <w:r w:rsidRPr="002A15EA">
        <w:rPr>
          <w:sz w:val="24"/>
          <w:szCs w:val="24"/>
        </w:rPr>
        <w:t xml:space="preserve"> </w:t>
      </w:r>
      <w:r>
        <w:rPr>
          <w:sz w:val="24"/>
          <w:szCs w:val="24"/>
          <w:lang w:val="en-US"/>
        </w:rPr>
        <w:t>Calc</w:t>
      </w:r>
      <w:r>
        <w:rPr>
          <w:sz w:val="24"/>
          <w:szCs w:val="24"/>
        </w:rPr>
        <w:t xml:space="preserve">, </w:t>
      </w:r>
      <w:r>
        <w:rPr>
          <w:sz w:val="24"/>
          <w:szCs w:val="24"/>
          <w:lang w:val="en-US"/>
        </w:rPr>
        <w:t>LibreOffice</w:t>
      </w:r>
      <w:r w:rsidRPr="002A15EA">
        <w:rPr>
          <w:sz w:val="24"/>
          <w:szCs w:val="24"/>
        </w:rPr>
        <w:t xml:space="preserve"> </w:t>
      </w:r>
      <w:r>
        <w:rPr>
          <w:sz w:val="24"/>
          <w:szCs w:val="24"/>
          <w:lang w:val="en-US"/>
        </w:rPr>
        <w:t>Impress</w:t>
      </w:r>
      <w:r>
        <w:rPr>
          <w:sz w:val="24"/>
          <w:szCs w:val="24"/>
        </w:rPr>
        <w:t xml:space="preserve">,  </w:t>
      </w:r>
      <w:r>
        <w:rPr>
          <w:sz w:val="24"/>
          <w:szCs w:val="24"/>
          <w:lang w:val="en-US"/>
        </w:rPr>
        <w:t>LibreOffice</w:t>
      </w:r>
      <w:r w:rsidRPr="002A15EA">
        <w:rPr>
          <w:sz w:val="24"/>
          <w:szCs w:val="24"/>
        </w:rPr>
        <w:t xml:space="preserve"> </w:t>
      </w:r>
      <w:r>
        <w:rPr>
          <w:sz w:val="24"/>
          <w:szCs w:val="24"/>
          <w:lang w:val="en-US"/>
        </w:rPr>
        <w:t>Draw</w:t>
      </w:r>
      <w:r>
        <w:rPr>
          <w:sz w:val="24"/>
          <w:szCs w:val="24"/>
        </w:rPr>
        <w:t xml:space="preserve">,  </w:t>
      </w:r>
      <w:r>
        <w:rPr>
          <w:sz w:val="24"/>
          <w:szCs w:val="24"/>
          <w:lang w:val="en-US"/>
        </w:rPr>
        <w:t>LibreOffice</w:t>
      </w:r>
      <w:r w:rsidRPr="002A15EA">
        <w:rPr>
          <w:sz w:val="24"/>
          <w:szCs w:val="24"/>
        </w:rPr>
        <w:t xml:space="preserve"> </w:t>
      </w:r>
      <w:r>
        <w:rPr>
          <w:sz w:val="24"/>
          <w:szCs w:val="24"/>
          <w:lang w:val="en-US"/>
        </w:rPr>
        <w:t>Math</w:t>
      </w:r>
      <w:r>
        <w:rPr>
          <w:sz w:val="24"/>
          <w:szCs w:val="24"/>
        </w:rPr>
        <w:t xml:space="preserve">,  </w:t>
      </w:r>
      <w:r>
        <w:rPr>
          <w:sz w:val="24"/>
          <w:szCs w:val="24"/>
          <w:lang w:val="en-US"/>
        </w:rPr>
        <w:t>LibreOffice</w:t>
      </w:r>
      <w:r w:rsidRPr="002A15E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A15EA">
        <w:rPr>
          <w:sz w:val="24"/>
          <w:szCs w:val="24"/>
        </w:rPr>
        <w:t xml:space="preserve"> </w:t>
      </w:r>
      <w:r>
        <w:rPr>
          <w:sz w:val="24"/>
          <w:szCs w:val="24"/>
          <w:lang w:val="en-US"/>
        </w:rPr>
        <w:t>Endpoint</w:t>
      </w:r>
      <w:r w:rsidRPr="002A15EA">
        <w:rPr>
          <w:sz w:val="24"/>
          <w:szCs w:val="24"/>
        </w:rPr>
        <w:t xml:space="preserve"> </w:t>
      </w:r>
      <w:r>
        <w:rPr>
          <w:sz w:val="24"/>
          <w:szCs w:val="24"/>
          <w:lang w:val="en-US"/>
        </w:rPr>
        <w:t>Security</w:t>
      </w:r>
      <w:r w:rsidRPr="002A15EA">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907D9">
          <w:rPr>
            <w:rStyle w:val="a7"/>
            <w:sz w:val="24"/>
            <w:szCs w:val="24"/>
            <w:lang w:val="en-US"/>
          </w:rPr>
          <w:t>www</w:t>
        </w:r>
        <w:r w:rsidR="00A907D9" w:rsidRPr="00236476">
          <w:rPr>
            <w:rStyle w:val="a7"/>
            <w:sz w:val="24"/>
            <w:szCs w:val="24"/>
          </w:rPr>
          <w:t>.</w:t>
        </w:r>
        <w:r w:rsidR="00A907D9">
          <w:rPr>
            <w:rStyle w:val="a7"/>
            <w:sz w:val="24"/>
            <w:szCs w:val="24"/>
            <w:lang w:val="en-US"/>
          </w:rPr>
          <w:t>biblio</w:t>
        </w:r>
        <w:r w:rsidR="00A907D9" w:rsidRPr="00236476">
          <w:rPr>
            <w:rStyle w:val="a7"/>
            <w:sz w:val="24"/>
            <w:szCs w:val="24"/>
          </w:rPr>
          <w:t>-</w:t>
        </w:r>
        <w:r w:rsidR="00A907D9">
          <w:rPr>
            <w:rStyle w:val="a7"/>
            <w:sz w:val="24"/>
            <w:szCs w:val="24"/>
            <w:lang w:val="en-US"/>
          </w:rPr>
          <w:t>online</w:t>
        </w:r>
        <w:r w:rsidR="00A907D9" w:rsidRPr="00236476">
          <w:rPr>
            <w:rStyle w:val="a7"/>
            <w:sz w:val="24"/>
            <w:szCs w:val="24"/>
          </w:rPr>
          <w:t>.</w:t>
        </w:r>
        <w:r w:rsidR="00A907D9">
          <w:rPr>
            <w:rStyle w:val="a7"/>
            <w:sz w:val="24"/>
            <w:szCs w:val="24"/>
            <w:lang w:val="en-US"/>
          </w:rPr>
          <w:t>ru</w:t>
        </w:r>
      </w:hyperlink>
      <w:r>
        <w:rPr>
          <w:sz w:val="24"/>
          <w:szCs w:val="24"/>
        </w:rPr>
        <w:t xml:space="preserve"> </w:t>
      </w:r>
    </w:p>
    <w:p w:rsidR="00F0776B" w:rsidRDefault="00F0776B" w:rsidP="00F0776B">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0DC5" w:rsidRPr="00D06664" w:rsidRDefault="00670DC5" w:rsidP="009A5839">
      <w:pPr>
        <w:jc w:val="both"/>
        <w:rPr>
          <w:sz w:val="24"/>
        </w:rPr>
      </w:pPr>
    </w:p>
    <w:sectPr w:rsidR="00670DC5" w:rsidRPr="00D06664"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3EE2" w:rsidRDefault="00153EE2" w:rsidP="00160BC1">
      <w:r>
        <w:separator/>
      </w:r>
    </w:p>
  </w:endnote>
  <w:endnote w:type="continuationSeparator" w:id="0">
    <w:p w:rsidR="00153EE2" w:rsidRDefault="00153EE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3EE2" w:rsidRDefault="00153EE2" w:rsidP="00160BC1">
      <w:r>
        <w:separator/>
      </w:r>
    </w:p>
  </w:footnote>
  <w:footnote w:type="continuationSeparator" w:id="0">
    <w:p w:rsidR="00153EE2" w:rsidRDefault="00153EE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E7BFC"/>
    <w:multiLevelType w:val="hybridMultilevel"/>
    <w:tmpl w:val="99F0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358AE"/>
    <w:multiLevelType w:val="multilevel"/>
    <w:tmpl w:val="7B500F2E"/>
    <w:lvl w:ilvl="0">
      <w:start w:val="1"/>
      <w:numFmt w:val="lowerRoman"/>
      <w:lvlText w:val="%1."/>
      <w:lvlJc w:val="right"/>
      <w:pPr>
        <w:tabs>
          <w:tab w:val="num" w:pos="720"/>
        </w:tabs>
        <w:ind w:left="720" w:hanging="360"/>
      </w:pPr>
      <w:rPr>
        <w:rFonts w:cs="Times New Roman"/>
      </w:rPr>
    </w:lvl>
    <w:lvl w:ilvl="1">
      <w:start w:val="1"/>
      <w:numFmt w:val="decimal"/>
      <w:lvlText w:val="%2."/>
      <w:lvlJc w:val="right"/>
      <w:pPr>
        <w:tabs>
          <w:tab w:val="num" w:pos="502"/>
        </w:tabs>
        <w:ind w:left="502"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F1E86"/>
    <w:multiLevelType w:val="hybridMultilevel"/>
    <w:tmpl w:val="37040D5E"/>
    <w:lvl w:ilvl="0" w:tplc="16CE31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8E11DA1"/>
    <w:multiLevelType w:val="hybridMultilevel"/>
    <w:tmpl w:val="8B34E628"/>
    <w:lvl w:ilvl="0" w:tplc="3F1A52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C770DB"/>
    <w:multiLevelType w:val="hybridMultilevel"/>
    <w:tmpl w:val="A1FCB960"/>
    <w:lvl w:ilvl="0" w:tplc="5E96F800">
      <w:start w:val="1"/>
      <w:numFmt w:val="decimal"/>
      <w:lvlText w:val="%1."/>
      <w:lvlJc w:val="left"/>
      <w:pPr>
        <w:ind w:left="1260"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1F56447"/>
    <w:multiLevelType w:val="multilevel"/>
    <w:tmpl w:val="914A6B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61D6EF0"/>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5" w15:restartNumberingAfterBreak="0">
    <w:nsid w:val="2B260508"/>
    <w:multiLevelType w:val="hybridMultilevel"/>
    <w:tmpl w:val="26FE5052"/>
    <w:lvl w:ilvl="0" w:tplc="AA68F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33273D"/>
    <w:multiLevelType w:val="multilevel"/>
    <w:tmpl w:val="3AFA0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78733F"/>
    <w:multiLevelType w:val="hybridMultilevel"/>
    <w:tmpl w:val="570A869E"/>
    <w:lvl w:ilvl="0" w:tplc="D0AA96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364E0B53"/>
    <w:multiLevelType w:val="hybridMultilevel"/>
    <w:tmpl w:val="39C4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D142B9"/>
    <w:multiLevelType w:val="multilevel"/>
    <w:tmpl w:val="05BC5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4D44611"/>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6B7F7B"/>
    <w:multiLevelType w:val="multilevel"/>
    <w:tmpl w:val="86D07A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E225A"/>
    <w:multiLevelType w:val="hybridMultilevel"/>
    <w:tmpl w:val="1EB21440"/>
    <w:lvl w:ilvl="0" w:tplc="2B6078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6521A91"/>
    <w:multiLevelType w:val="hybridMultilevel"/>
    <w:tmpl w:val="A22E3A0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B512FC2"/>
    <w:multiLevelType w:val="multilevel"/>
    <w:tmpl w:val="D0B2F9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D613985"/>
    <w:multiLevelType w:val="multilevel"/>
    <w:tmpl w:val="AA6C9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EFC5382"/>
    <w:multiLevelType w:val="hybridMultilevel"/>
    <w:tmpl w:val="4330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6"/>
  </w:num>
  <w:num w:numId="3">
    <w:abstractNumId w:val="0"/>
  </w:num>
  <w:num w:numId="4">
    <w:abstractNumId w:val="33"/>
  </w:num>
  <w:num w:numId="5">
    <w:abstractNumId w:val="13"/>
  </w:num>
  <w:num w:numId="6">
    <w:abstractNumId w:val="23"/>
  </w:num>
  <w:num w:numId="7">
    <w:abstractNumId w:val="35"/>
  </w:num>
  <w:num w:numId="8">
    <w:abstractNumId w:val="6"/>
  </w:num>
  <w:num w:numId="9">
    <w:abstractNumId w:val="21"/>
  </w:num>
  <w:num w:numId="10">
    <w:abstractNumId w:val="37"/>
  </w:num>
  <w:num w:numId="11">
    <w:abstractNumId w:val="4"/>
  </w:num>
  <w:num w:numId="12">
    <w:abstractNumId w:val="25"/>
  </w:num>
  <w:num w:numId="13">
    <w:abstractNumId w:val="36"/>
  </w:num>
  <w:num w:numId="14">
    <w:abstractNumId w:val="14"/>
  </w:num>
  <w:num w:numId="15">
    <w:abstractNumId w:val="12"/>
  </w:num>
  <w:num w:numId="16">
    <w:abstractNumId w:val="31"/>
  </w:num>
  <w:num w:numId="17">
    <w:abstractNumId w:val="29"/>
  </w:num>
  <w:num w:numId="18">
    <w:abstractNumId w:val="2"/>
  </w:num>
  <w:num w:numId="19">
    <w:abstractNumId w:val="20"/>
  </w:num>
  <w:num w:numId="20">
    <w:abstractNumId w:val="18"/>
  </w:num>
  <w:num w:numId="21">
    <w:abstractNumId w:val="34"/>
  </w:num>
  <w:num w:numId="22">
    <w:abstractNumId w:val="3"/>
  </w:num>
  <w:num w:numId="23">
    <w:abstractNumId w:val="27"/>
  </w:num>
  <w:num w:numId="24">
    <w:abstractNumId w:val="39"/>
  </w:num>
  <w:num w:numId="25">
    <w:abstractNumId w:val="17"/>
  </w:num>
  <w:num w:numId="26">
    <w:abstractNumId w:val="38"/>
  </w:num>
  <w:num w:numId="27">
    <w:abstractNumId w:val="10"/>
  </w:num>
  <w:num w:numId="28">
    <w:abstractNumId w:val="24"/>
  </w:num>
  <w:num w:numId="29">
    <w:abstractNumId w:val="15"/>
  </w:num>
  <w:num w:numId="30">
    <w:abstractNumId w:val="40"/>
  </w:num>
  <w:num w:numId="31">
    <w:abstractNumId w:val="8"/>
  </w:num>
  <w:num w:numId="32">
    <w:abstractNumId w:val="1"/>
  </w:num>
  <w:num w:numId="33">
    <w:abstractNumId w:val="19"/>
  </w:num>
  <w:num w:numId="34">
    <w:abstractNumId w:val="32"/>
  </w:num>
  <w:num w:numId="35">
    <w:abstractNumId w:val="26"/>
  </w:num>
  <w:num w:numId="36">
    <w:abstractNumId w:val="5"/>
  </w:num>
  <w:num w:numId="37">
    <w:abstractNumId w:val="11"/>
  </w:num>
  <w:num w:numId="38">
    <w:abstractNumId w:val="7"/>
  </w:num>
  <w:num w:numId="39">
    <w:abstractNumId w:val="30"/>
  </w:num>
  <w:num w:numId="40">
    <w:abstractNumId w:val="22"/>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9A5"/>
    <w:rsid w:val="00016288"/>
    <w:rsid w:val="00027D2C"/>
    <w:rsid w:val="00027E5B"/>
    <w:rsid w:val="00037461"/>
    <w:rsid w:val="0004214E"/>
    <w:rsid w:val="00051AEE"/>
    <w:rsid w:val="00052040"/>
    <w:rsid w:val="00060A01"/>
    <w:rsid w:val="00064AA9"/>
    <w:rsid w:val="0008173F"/>
    <w:rsid w:val="000835F5"/>
    <w:rsid w:val="00084E71"/>
    <w:rsid w:val="000875BF"/>
    <w:rsid w:val="00090F15"/>
    <w:rsid w:val="000911D1"/>
    <w:rsid w:val="000A4FAC"/>
    <w:rsid w:val="000B09DE"/>
    <w:rsid w:val="000B1331"/>
    <w:rsid w:val="000B4DFB"/>
    <w:rsid w:val="000B7795"/>
    <w:rsid w:val="000C4546"/>
    <w:rsid w:val="000D07C6"/>
    <w:rsid w:val="000D4429"/>
    <w:rsid w:val="000D5AF5"/>
    <w:rsid w:val="000D6DE5"/>
    <w:rsid w:val="000E37E9"/>
    <w:rsid w:val="000E464F"/>
    <w:rsid w:val="000E602A"/>
    <w:rsid w:val="000F2AD3"/>
    <w:rsid w:val="00102E02"/>
    <w:rsid w:val="00106060"/>
    <w:rsid w:val="00111250"/>
    <w:rsid w:val="00111B6C"/>
    <w:rsid w:val="001128FD"/>
    <w:rsid w:val="00114770"/>
    <w:rsid w:val="001165D0"/>
    <w:rsid w:val="001166B7"/>
    <w:rsid w:val="001167A8"/>
    <w:rsid w:val="00117080"/>
    <w:rsid w:val="00127108"/>
    <w:rsid w:val="00127DEA"/>
    <w:rsid w:val="00131CDA"/>
    <w:rsid w:val="00132F57"/>
    <w:rsid w:val="001378B1"/>
    <w:rsid w:val="00145FF7"/>
    <w:rsid w:val="00153EE2"/>
    <w:rsid w:val="0015639D"/>
    <w:rsid w:val="00160BC1"/>
    <w:rsid w:val="00161C70"/>
    <w:rsid w:val="00163519"/>
    <w:rsid w:val="001716A9"/>
    <w:rsid w:val="00181AAB"/>
    <w:rsid w:val="00184F65"/>
    <w:rsid w:val="00185641"/>
    <w:rsid w:val="001871AA"/>
    <w:rsid w:val="001A6533"/>
    <w:rsid w:val="001B6F4A"/>
    <w:rsid w:val="001C4FED"/>
    <w:rsid w:val="001C6305"/>
    <w:rsid w:val="001D1454"/>
    <w:rsid w:val="001D2F9F"/>
    <w:rsid w:val="001E79F0"/>
    <w:rsid w:val="001F11DE"/>
    <w:rsid w:val="00207E2E"/>
    <w:rsid w:val="00207FB7"/>
    <w:rsid w:val="00211C1B"/>
    <w:rsid w:val="00231379"/>
    <w:rsid w:val="00236476"/>
    <w:rsid w:val="00240A81"/>
    <w:rsid w:val="00245199"/>
    <w:rsid w:val="002513F9"/>
    <w:rsid w:val="00255B1C"/>
    <w:rsid w:val="002657BC"/>
    <w:rsid w:val="00276128"/>
    <w:rsid w:val="0027733F"/>
    <w:rsid w:val="00285408"/>
    <w:rsid w:val="00291D05"/>
    <w:rsid w:val="002933E5"/>
    <w:rsid w:val="002A0D1B"/>
    <w:rsid w:val="002A15EA"/>
    <w:rsid w:val="002A72F8"/>
    <w:rsid w:val="002B5AB9"/>
    <w:rsid w:val="002B6C87"/>
    <w:rsid w:val="002B734E"/>
    <w:rsid w:val="002C2EAE"/>
    <w:rsid w:val="002C3F08"/>
    <w:rsid w:val="002C7582"/>
    <w:rsid w:val="002D44A3"/>
    <w:rsid w:val="002D6AC0"/>
    <w:rsid w:val="002E397F"/>
    <w:rsid w:val="002E4CB7"/>
    <w:rsid w:val="002E7BA6"/>
    <w:rsid w:val="00315AB7"/>
    <w:rsid w:val="0031774B"/>
    <w:rsid w:val="0032166A"/>
    <w:rsid w:val="00330957"/>
    <w:rsid w:val="0033546E"/>
    <w:rsid w:val="00355C7E"/>
    <w:rsid w:val="003601A5"/>
    <w:rsid w:val="00361781"/>
    <w:rsid w:val="003618C2"/>
    <w:rsid w:val="00361DE4"/>
    <w:rsid w:val="00363097"/>
    <w:rsid w:val="00365758"/>
    <w:rsid w:val="003668E3"/>
    <w:rsid w:val="003853C8"/>
    <w:rsid w:val="00390B62"/>
    <w:rsid w:val="003A3494"/>
    <w:rsid w:val="003A57B5"/>
    <w:rsid w:val="003A6FB0"/>
    <w:rsid w:val="003A71E4"/>
    <w:rsid w:val="003B7F71"/>
    <w:rsid w:val="003C1D14"/>
    <w:rsid w:val="003D4D87"/>
    <w:rsid w:val="003F6290"/>
    <w:rsid w:val="003F6DCF"/>
    <w:rsid w:val="00400491"/>
    <w:rsid w:val="0040424F"/>
    <w:rsid w:val="00407242"/>
    <w:rsid w:val="00407404"/>
    <w:rsid w:val="004110F5"/>
    <w:rsid w:val="00411911"/>
    <w:rsid w:val="00435249"/>
    <w:rsid w:val="004541F0"/>
    <w:rsid w:val="00460B80"/>
    <w:rsid w:val="0046365B"/>
    <w:rsid w:val="00464FF3"/>
    <w:rsid w:val="0047224A"/>
    <w:rsid w:val="004753DE"/>
    <w:rsid w:val="0047572F"/>
    <w:rsid w:val="0047633A"/>
    <w:rsid w:val="0048300E"/>
    <w:rsid w:val="004911CC"/>
    <w:rsid w:val="0049217A"/>
    <w:rsid w:val="004A229E"/>
    <w:rsid w:val="004A2C0D"/>
    <w:rsid w:val="004A2E62"/>
    <w:rsid w:val="004A68C9"/>
    <w:rsid w:val="004B6973"/>
    <w:rsid w:val="004C5815"/>
    <w:rsid w:val="004C6DB3"/>
    <w:rsid w:val="004D5623"/>
    <w:rsid w:val="004E0C3F"/>
    <w:rsid w:val="004E3D82"/>
    <w:rsid w:val="004E4CD6"/>
    <w:rsid w:val="004E4DB2"/>
    <w:rsid w:val="004E62F1"/>
    <w:rsid w:val="004E753A"/>
    <w:rsid w:val="004F3C72"/>
    <w:rsid w:val="004F6494"/>
    <w:rsid w:val="00516F43"/>
    <w:rsid w:val="00524DE4"/>
    <w:rsid w:val="005362E6"/>
    <w:rsid w:val="00537A62"/>
    <w:rsid w:val="00540F31"/>
    <w:rsid w:val="00552CAD"/>
    <w:rsid w:val="00562E9A"/>
    <w:rsid w:val="00565480"/>
    <w:rsid w:val="005669CB"/>
    <w:rsid w:val="00572F9F"/>
    <w:rsid w:val="00575C98"/>
    <w:rsid w:val="005816EA"/>
    <w:rsid w:val="00582969"/>
    <w:rsid w:val="00583C2E"/>
    <w:rsid w:val="00584FE8"/>
    <w:rsid w:val="005857C6"/>
    <w:rsid w:val="00586FAD"/>
    <w:rsid w:val="005915BA"/>
    <w:rsid w:val="00591B36"/>
    <w:rsid w:val="005A1BFA"/>
    <w:rsid w:val="005A28FC"/>
    <w:rsid w:val="005A2D70"/>
    <w:rsid w:val="005A60B2"/>
    <w:rsid w:val="005B47CE"/>
    <w:rsid w:val="005B7A78"/>
    <w:rsid w:val="005C133E"/>
    <w:rsid w:val="005C13E4"/>
    <w:rsid w:val="005C20F0"/>
    <w:rsid w:val="005C3AEB"/>
    <w:rsid w:val="005C3E07"/>
    <w:rsid w:val="005C65C0"/>
    <w:rsid w:val="005C7567"/>
    <w:rsid w:val="005D206B"/>
    <w:rsid w:val="005E4779"/>
    <w:rsid w:val="005E4E15"/>
    <w:rsid w:val="005E6AF8"/>
    <w:rsid w:val="005F2349"/>
    <w:rsid w:val="006044B4"/>
    <w:rsid w:val="00607E17"/>
    <w:rsid w:val="006118F6"/>
    <w:rsid w:val="00624E28"/>
    <w:rsid w:val="00642A2F"/>
    <w:rsid w:val="006439F4"/>
    <w:rsid w:val="0064417F"/>
    <w:rsid w:val="0064696D"/>
    <w:rsid w:val="0065606F"/>
    <w:rsid w:val="00656AC4"/>
    <w:rsid w:val="00670581"/>
    <w:rsid w:val="00670DC5"/>
    <w:rsid w:val="00676914"/>
    <w:rsid w:val="00680F7F"/>
    <w:rsid w:val="00687B3A"/>
    <w:rsid w:val="00692DD7"/>
    <w:rsid w:val="006B0CA3"/>
    <w:rsid w:val="006C4796"/>
    <w:rsid w:val="006C5E66"/>
    <w:rsid w:val="006C7594"/>
    <w:rsid w:val="006D108C"/>
    <w:rsid w:val="006D15B6"/>
    <w:rsid w:val="006D5A08"/>
    <w:rsid w:val="006D6805"/>
    <w:rsid w:val="006E45B4"/>
    <w:rsid w:val="006E5C19"/>
    <w:rsid w:val="00705814"/>
    <w:rsid w:val="00705FB5"/>
    <w:rsid w:val="007066B1"/>
    <w:rsid w:val="00713D44"/>
    <w:rsid w:val="00714905"/>
    <w:rsid w:val="007327FE"/>
    <w:rsid w:val="0073507A"/>
    <w:rsid w:val="0074144F"/>
    <w:rsid w:val="00743A24"/>
    <w:rsid w:val="00744FC2"/>
    <w:rsid w:val="007512C7"/>
    <w:rsid w:val="00751C36"/>
    <w:rsid w:val="00752936"/>
    <w:rsid w:val="0076201E"/>
    <w:rsid w:val="00764497"/>
    <w:rsid w:val="00766E96"/>
    <w:rsid w:val="007751FE"/>
    <w:rsid w:val="00777B09"/>
    <w:rsid w:val="00781ADF"/>
    <w:rsid w:val="00783D3E"/>
    <w:rsid w:val="00785842"/>
    <w:rsid w:val="007865CB"/>
    <w:rsid w:val="00793E1B"/>
    <w:rsid w:val="00793F01"/>
    <w:rsid w:val="007A5EE5"/>
    <w:rsid w:val="007A7E7B"/>
    <w:rsid w:val="007B1941"/>
    <w:rsid w:val="007B1F62"/>
    <w:rsid w:val="007B2F12"/>
    <w:rsid w:val="007B75C6"/>
    <w:rsid w:val="007C194C"/>
    <w:rsid w:val="007C277B"/>
    <w:rsid w:val="007C5ED8"/>
    <w:rsid w:val="007C6608"/>
    <w:rsid w:val="007D5CC1"/>
    <w:rsid w:val="007D73F4"/>
    <w:rsid w:val="007E0CB7"/>
    <w:rsid w:val="007E0DC1"/>
    <w:rsid w:val="007E10C6"/>
    <w:rsid w:val="007F098D"/>
    <w:rsid w:val="007F4B97"/>
    <w:rsid w:val="007F7A4D"/>
    <w:rsid w:val="00801B83"/>
    <w:rsid w:val="008038B4"/>
    <w:rsid w:val="0081421B"/>
    <w:rsid w:val="008167B7"/>
    <w:rsid w:val="00817830"/>
    <w:rsid w:val="00820D1B"/>
    <w:rsid w:val="00822288"/>
    <w:rsid w:val="00822F7D"/>
    <w:rsid w:val="00823333"/>
    <w:rsid w:val="00823E5A"/>
    <w:rsid w:val="00835246"/>
    <w:rsid w:val="008423FF"/>
    <w:rsid w:val="008446A4"/>
    <w:rsid w:val="00847BD7"/>
    <w:rsid w:val="00857FC8"/>
    <w:rsid w:val="0086651C"/>
    <w:rsid w:val="0087222D"/>
    <w:rsid w:val="008742B7"/>
    <w:rsid w:val="0088272E"/>
    <w:rsid w:val="008B1AE4"/>
    <w:rsid w:val="008B6331"/>
    <w:rsid w:val="008B75C1"/>
    <w:rsid w:val="008E5E59"/>
    <w:rsid w:val="008E7FD1"/>
    <w:rsid w:val="008F4169"/>
    <w:rsid w:val="00907FB7"/>
    <w:rsid w:val="00920199"/>
    <w:rsid w:val="00921868"/>
    <w:rsid w:val="00941875"/>
    <w:rsid w:val="00945A2C"/>
    <w:rsid w:val="00951F6B"/>
    <w:rsid w:val="009528CA"/>
    <w:rsid w:val="00954E45"/>
    <w:rsid w:val="009604F5"/>
    <w:rsid w:val="00965998"/>
    <w:rsid w:val="009A5839"/>
    <w:rsid w:val="009D7621"/>
    <w:rsid w:val="009E3339"/>
    <w:rsid w:val="009E35D2"/>
    <w:rsid w:val="009F4070"/>
    <w:rsid w:val="00A01731"/>
    <w:rsid w:val="00A24689"/>
    <w:rsid w:val="00A275E4"/>
    <w:rsid w:val="00A31A31"/>
    <w:rsid w:val="00A32A5F"/>
    <w:rsid w:val="00A33B79"/>
    <w:rsid w:val="00A3760E"/>
    <w:rsid w:val="00A44F9E"/>
    <w:rsid w:val="00A567CD"/>
    <w:rsid w:val="00A63D90"/>
    <w:rsid w:val="00A67522"/>
    <w:rsid w:val="00A70EF1"/>
    <w:rsid w:val="00A75675"/>
    <w:rsid w:val="00A76E53"/>
    <w:rsid w:val="00A907D9"/>
    <w:rsid w:val="00A9607B"/>
    <w:rsid w:val="00A96C48"/>
    <w:rsid w:val="00AA1EEF"/>
    <w:rsid w:val="00AA2A29"/>
    <w:rsid w:val="00AB2091"/>
    <w:rsid w:val="00AB2D60"/>
    <w:rsid w:val="00AD0669"/>
    <w:rsid w:val="00AD208A"/>
    <w:rsid w:val="00AD4A3C"/>
    <w:rsid w:val="00AD7E3A"/>
    <w:rsid w:val="00AE3177"/>
    <w:rsid w:val="00AF0B65"/>
    <w:rsid w:val="00AF3061"/>
    <w:rsid w:val="00AF61EB"/>
    <w:rsid w:val="00AF7F61"/>
    <w:rsid w:val="00B1500C"/>
    <w:rsid w:val="00B5209B"/>
    <w:rsid w:val="00B542D4"/>
    <w:rsid w:val="00B54421"/>
    <w:rsid w:val="00B642B8"/>
    <w:rsid w:val="00B66D35"/>
    <w:rsid w:val="00B817E2"/>
    <w:rsid w:val="00B931E3"/>
    <w:rsid w:val="00BA5FF5"/>
    <w:rsid w:val="00BB6C9A"/>
    <w:rsid w:val="00BB70FB"/>
    <w:rsid w:val="00BC00EB"/>
    <w:rsid w:val="00BD2169"/>
    <w:rsid w:val="00BE023D"/>
    <w:rsid w:val="00BF22FC"/>
    <w:rsid w:val="00C1245E"/>
    <w:rsid w:val="00C15FDE"/>
    <w:rsid w:val="00C228C5"/>
    <w:rsid w:val="00C24EA8"/>
    <w:rsid w:val="00C26026"/>
    <w:rsid w:val="00C33468"/>
    <w:rsid w:val="00C3475E"/>
    <w:rsid w:val="00C40C06"/>
    <w:rsid w:val="00C44196"/>
    <w:rsid w:val="00C44D02"/>
    <w:rsid w:val="00C46155"/>
    <w:rsid w:val="00C55E91"/>
    <w:rsid w:val="00C608A7"/>
    <w:rsid w:val="00C64C92"/>
    <w:rsid w:val="00C70CA1"/>
    <w:rsid w:val="00C84CBA"/>
    <w:rsid w:val="00C90A7A"/>
    <w:rsid w:val="00C939F4"/>
    <w:rsid w:val="00C93F61"/>
    <w:rsid w:val="00C94464"/>
    <w:rsid w:val="00C953C9"/>
    <w:rsid w:val="00CA401A"/>
    <w:rsid w:val="00CB01DD"/>
    <w:rsid w:val="00CB27ED"/>
    <w:rsid w:val="00CB61D6"/>
    <w:rsid w:val="00CC2D6A"/>
    <w:rsid w:val="00CC7B87"/>
    <w:rsid w:val="00CE1A93"/>
    <w:rsid w:val="00CE6628"/>
    <w:rsid w:val="00CE6C4B"/>
    <w:rsid w:val="00CF12C6"/>
    <w:rsid w:val="00CF2B2F"/>
    <w:rsid w:val="00CF6292"/>
    <w:rsid w:val="00CF6B12"/>
    <w:rsid w:val="00D02EB8"/>
    <w:rsid w:val="00D06664"/>
    <w:rsid w:val="00D152E4"/>
    <w:rsid w:val="00D16154"/>
    <w:rsid w:val="00D1753D"/>
    <w:rsid w:val="00D20E9F"/>
    <w:rsid w:val="00D23EFA"/>
    <w:rsid w:val="00D27EC7"/>
    <w:rsid w:val="00D34B66"/>
    <w:rsid w:val="00D40A63"/>
    <w:rsid w:val="00D43262"/>
    <w:rsid w:val="00D43F3C"/>
    <w:rsid w:val="00D60B3C"/>
    <w:rsid w:val="00D63339"/>
    <w:rsid w:val="00D63D07"/>
    <w:rsid w:val="00D71B36"/>
    <w:rsid w:val="00D761E8"/>
    <w:rsid w:val="00D80DF0"/>
    <w:rsid w:val="00D83177"/>
    <w:rsid w:val="00D8506D"/>
    <w:rsid w:val="00D90307"/>
    <w:rsid w:val="00D910BF"/>
    <w:rsid w:val="00D97830"/>
    <w:rsid w:val="00DA3800"/>
    <w:rsid w:val="00DA3FFC"/>
    <w:rsid w:val="00DA489D"/>
    <w:rsid w:val="00DA48D3"/>
    <w:rsid w:val="00DB08E2"/>
    <w:rsid w:val="00DB0A35"/>
    <w:rsid w:val="00DB228F"/>
    <w:rsid w:val="00DC2A1B"/>
    <w:rsid w:val="00DC6660"/>
    <w:rsid w:val="00DD03B9"/>
    <w:rsid w:val="00DD19D3"/>
    <w:rsid w:val="00DD6EB4"/>
    <w:rsid w:val="00DE38F3"/>
    <w:rsid w:val="00DF0A47"/>
    <w:rsid w:val="00DF1076"/>
    <w:rsid w:val="00DF26AA"/>
    <w:rsid w:val="00DF7ED6"/>
    <w:rsid w:val="00E02CDE"/>
    <w:rsid w:val="00E05396"/>
    <w:rsid w:val="00E11452"/>
    <w:rsid w:val="00E24EF1"/>
    <w:rsid w:val="00E42AED"/>
    <w:rsid w:val="00E4451A"/>
    <w:rsid w:val="00E72419"/>
    <w:rsid w:val="00E72975"/>
    <w:rsid w:val="00E7465A"/>
    <w:rsid w:val="00E77B42"/>
    <w:rsid w:val="00E9119D"/>
    <w:rsid w:val="00E92238"/>
    <w:rsid w:val="00EA206F"/>
    <w:rsid w:val="00EA3690"/>
    <w:rsid w:val="00EA4F43"/>
    <w:rsid w:val="00EA79CE"/>
    <w:rsid w:val="00ED28E4"/>
    <w:rsid w:val="00ED789C"/>
    <w:rsid w:val="00EE02D3"/>
    <w:rsid w:val="00EE165B"/>
    <w:rsid w:val="00EE4D57"/>
    <w:rsid w:val="00F00B76"/>
    <w:rsid w:val="00F06F17"/>
    <w:rsid w:val="00F0776B"/>
    <w:rsid w:val="00F226CA"/>
    <w:rsid w:val="00F239D1"/>
    <w:rsid w:val="00F322E1"/>
    <w:rsid w:val="00F342F7"/>
    <w:rsid w:val="00F40FEC"/>
    <w:rsid w:val="00F42549"/>
    <w:rsid w:val="00F47022"/>
    <w:rsid w:val="00F625A5"/>
    <w:rsid w:val="00F63ADF"/>
    <w:rsid w:val="00F63BBC"/>
    <w:rsid w:val="00F7203B"/>
    <w:rsid w:val="00F8007A"/>
    <w:rsid w:val="00F803A3"/>
    <w:rsid w:val="00F80427"/>
    <w:rsid w:val="00F835C1"/>
    <w:rsid w:val="00F849B2"/>
    <w:rsid w:val="00F864A6"/>
    <w:rsid w:val="00F96A96"/>
    <w:rsid w:val="00FA5C55"/>
    <w:rsid w:val="00FB05DD"/>
    <w:rsid w:val="00FB15A7"/>
    <w:rsid w:val="00FB3DFD"/>
    <w:rsid w:val="00FC306B"/>
    <w:rsid w:val="00FD48EF"/>
    <w:rsid w:val="00FD6763"/>
    <w:rsid w:val="00FE1F73"/>
    <w:rsid w:val="00FE556E"/>
    <w:rsid w:val="00FF1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litera">
    <w:name w:val="litera"/>
    <w:rsid w:val="00D63D07"/>
  </w:style>
  <w:style w:type="character" w:styleId="af2">
    <w:name w:val="Strong"/>
    <w:uiPriority w:val="22"/>
    <w:qFormat/>
    <w:rsid w:val="00907FB7"/>
    <w:rPr>
      <w:b/>
      <w:bCs/>
    </w:rPr>
  </w:style>
  <w:style w:type="character" w:styleId="af3">
    <w:name w:val="Subtle Emphasis"/>
    <w:uiPriority w:val="19"/>
    <w:qFormat/>
    <w:rsid w:val="005C65C0"/>
    <w:rPr>
      <w:i/>
      <w:iCs/>
      <w:color w:val="808080"/>
    </w:rPr>
  </w:style>
  <w:style w:type="character" w:customStyle="1" w:styleId="apple-converted-space">
    <w:name w:val="apple-converted-space"/>
    <w:basedOn w:val="a0"/>
    <w:rsid w:val="007B75C6"/>
  </w:style>
  <w:style w:type="character" w:customStyle="1" w:styleId="fontstyle01">
    <w:name w:val="fontstyle01"/>
    <w:basedOn w:val="a0"/>
    <w:rsid w:val="00F0776B"/>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0E6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88761600">
      <w:bodyDiv w:val="1"/>
      <w:marLeft w:val="0"/>
      <w:marRight w:val="0"/>
      <w:marTop w:val="0"/>
      <w:marBottom w:val="0"/>
      <w:divBdr>
        <w:top w:val="none" w:sz="0" w:space="0" w:color="auto"/>
        <w:left w:val="none" w:sz="0" w:space="0" w:color="auto"/>
        <w:bottom w:val="none" w:sz="0" w:space="0" w:color="auto"/>
        <w:right w:val="none" w:sz="0" w:space="0" w:color="auto"/>
      </w:divBdr>
    </w:div>
    <w:div w:id="1204563564">
      <w:bodyDiv w:val="1"/>
      <w:marLeft w:val="0"/>
      <w:marRight w:val="0"/>
      <w:marTop w:val="0"/>
      <w:marBottom w:val="0"/>
      <w:divBdr>
        <w:top w:val="none" w:sz="0" w:space="0" w:color="auto"/>
        <w:left w:val="none" w:sz="0" w:space="0" w:color="auto"/>
        <w:bottom w:val="none" w:sz="0" w:space="0" w:color="auto"/>
        <w:right w:val="none" w:sz="0" w:space="0" w:color="auto"/>
      </w:divBdr>
    </w:div>
    <w:div w:id="121210813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943527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 w:id="20751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20277..."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938..."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8958"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2384&#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396491&#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8C53-E4FA-4508-A328-7A4B4994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7980</Words>
  <Characters>45490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53364</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7733354</vt:i4>
      </vt:variant>
      <vt:variant>
        <vt:i4>12</vt:i4>
      </vt:variant>
      <vt:variant>
        <vt:i4>0</vt:i4>
      </vt:variant>
      <vt:variant>
        <vt:i4>5</vt:i4>
      </vt:variant>
      <vt:variant>
        <vt:lpwstr>http://www.iprbookshop.ru/20277</vt:lpwstr>
      </vt:variant>
      <vt:variant>
        <vt:lpwstr/>
      </vt:variant>
      <vt:variant>
        <vt:i4>7733345</vt:i4>
      </vt:variant>
      <vt:variant>
        <vt:i4>9</vt:i4>
      </vt:variant>
      <vt:variant>
        <vt:i4>0</vt:i4>
      </vt:variant>
      <vt:variant>
        <vt:i4>5</vt:i4>
      </vt:variant>
      <vt:variant>
        <vt:lpwstr>http://www.iprbookshop.ru/24938</vt:lpwstr>
      </vt:variant>
      <vt:variant>
        <vt:lpwstr/>
      </vt:variant>
      <vt:variant>
        <vt:i4>7340135</vt:i4>
      </vt:variant>
      <vt:variant>
        <vt:i4>6</vt:i4>
      </vt:variant>
      <vt:variant>
        <vt:i4>0</vt:i4>
      </vt:variant>
      <vt:variant>
        <vt:i4>5</vt:i4>
      </vt:variant>
      <vt:variant>
        <vt:lpwstr>http://www.iprbookshop.ru/8958</vt:lpwstr>
      </vt:variant>
      <vt:variant>
        <vt:lpwstr/>
      </vt:variant>
      <vt:variant>
        <vt:i4>4325392</vt:i4>
      </vt:variant>
      <vt:variant>
        <vt:i4>3</vt:i4>
      </vt:variant>
      <vt:variant>
        <vt:i4>0</vt:i4>
      </vt:variant>
      <vt:variant>
        <vt:i4>5</vt:i4>
      </vt:variant>
      <vt:variant>
        <vt:lpwstr>https://www.biblio-online.ru/bcode/402384</vt:lpwstr>
      </vt:variant>
      <vt:variant>
        <vt:lpwstr/>
      </vt:variant>
      <vt:variant>
        <vt:i4>4194334</vt:i4>
      </vt:variant>
      <vt:variant>
        <vt:i4>0</vt:i4>
      </vt:variant>
      <vt:variant>
        <vt:i4>0</vt:i4>
      </vt:variant>
      <vt:variant>
        <vt:i4>5</vt:i4>
      </vt:variant>
      <vt:variant>
        <vt:lpwstr>https://www.biblio-online.ru/bcode/396491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2019-02-25T03:54:00Z</cp:lastPrinted>
  <dcterms:created xsi:type="dcterms:W3CDTF">2022-02-04T20:42:00Z</dcterms:created>
  <dcterms:modified xsi:type="dcterms:W3CDTF">2022-11-13T21:03:00Z</dcterms:modified>
</cp:coreProperties>
</file>